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2B5F" w14:textId="0F877728" w:rsidR="00C147AE" w:rsidRDefault="00BB276E">
      <w:pPr>
        <w:pStyle w:val="BodyText"/>
        <w:ind w:left="2368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5AF2F9AB" wp14:editId="5B2D030B">
            <wp:extent cx="2933700" cy="2219325"/>
            <wp:effectExtent l="0" t="0" r="0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92B60" w14:textId="77777777" w:rsidR="00C147AE" w:rsidRDefault="00C147AE">
      <w:pPr>
        <w:pStyle w:val="BodyText"/>
        <w:spacing w:before="10"/>
        <w:rPr>
          <w:rFonts w:ascii="Times New Roman"/>
          <w:b w:val="0"/>
          <w:sz w:val="10"/>
          <w:u w:val="none"/>
        </w:rPr>
      </w:pPr>
    </w:p>
    <w:p w14:paraId="77B92B61" w14:textId="77777777" w:rsidR="00C147AE" w:rsidRDefault="00D06224">
      <w:pPr>
        <w:pStyle w:val="BodyText"/>
        <w:spacing w:before="44"/>
        <w:ind w:left="964"/>
        <w:rPr>
          <w:u w:val="none"/>
        </w:rPr>
      </w:pPr>
      <w:r>
        <w:t>POST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COACHING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MENTORING</w:t>
      </w:r>
    </w:p>
    <w:p w14:paraId="77B92B62" w14:textId="77777777" w:rsidR="00C147AE" w:rsidRDefault="00C147AE">
      <w:pPr>
        <w:spacing w:before="12"/>
        <w:rPr>
          <w:b/>
          <w:sz w:val="16"/>
        </w:rPr>
      </w:pPr>
    </w:p>
    <w:p w14:paraId="77B92B63" w14:textId="77777777" w:rsidR="00C147AE" w:rsidRDefault="00D06224">
      <w:pPr>
        <w:pStyle w:val="BodyText"/>
        <w:spacing w:before="44"/>
        <w:ind w:left="2862" w:right="2877"/>
        <w:jc w:val="center"/>
        <w:rPr>
          <w:u w:val="none"/>
        </w:rPr>
      </w:pPr>
      <w:r>
        <w:rPr>
          <w:u w:val="none"/>
        </w:rPr>
        <w:t>Pre-enrolment</w:t>
      </w:r>
      <w:r>
        <w:rPr>
          <w:spacing w:val="-4"/>
          <w:u w:val="none"/>
        </w:rPr>
        <w:t xml:space="preserve"> </w:t>
      </w:r>
      <w:r>
        <w:rPr>
          <w:u w:val="none"/>
        </w:rPr>
        <w:t>course</w:t>
      </w:r>
      <w:r>
        <w:rPr>
          <w:spacing w:val="-5"/>
          <w:u w:val="none"/>
        </w:rPr>
        <w:t xml:space="preserve"> </w:t>
      </w:r>
      <w:r>
        <w:rPr>
          <w:u w:val="none"/>
        </w:rPr>
        <w:t>reading</w:t>
      </w:r>
    </w:p>
    <w:p w14:paraId="77B92B64" w14:textId="77777777" w:rsidR="00C147AE" w:rsidRDefault="00C147AE">
      <w:pPr>
        <w:rPr>
          <w:b/>
          <w:sz w:val="28"/>
        </w:rPr>
      </w:pPr>
    </w:p>
    <w:p w14:paraId="77B92B65" w14:textId="77777777" w:rsidR="00C147AE" w:rsidRDefault="00C147AE">
      <w:pPr>
        <w:spacing w:before="7"/>
        <w:rPr>
          <w:b/>
          <w:sz w:val="36"/>
        </w:rPr>
      </w:pPr>
    </w:p>
    <w:p w14:paraId="77B92B66" w14:textId="77777777" w:rsidR="00C147AE" w:rsidRDefault="00D06224">
      <w:pPr>
        <w:ind w:left="100"/>
        <w:rPr>
          <w:i/>
          <w:sz w:val="24"/>
        </w:rPr>
      </w:pPr>
      <w:r>
        <w:rPr>
          <w:sz w:val="24"/>
        </w:rPr>
        <w:t>Garvey,</w:t>
      </w:r>
      <w:r>
        <w:rPr>
          <w:spacing w:val="-2"/>
          <w:sz w:val="24"/>
        </w:rPr>
        <w:t xml:space="preserve"> </w:t>
      </w:r>
      <w:r>
        <w:rPr>
          <w:sz w:val="24"/>
        </w:rPr>
        <w:t>B,</w:t>
      </w:r>
      <w:r>
        <w:rPr>
          <w:spacing w:val="-2"/>
          <w:sz w:val="24"/>
        </w:rPr>
        <w:t xml:space="preserve"> </w:t>
      </w:r>
      <w:r>
        <w:rPr>
          <w:sz w:val="24"/>
        </w:rPr>
        <w:t>Stokes,</w:t>
      </w:r>
      <w:r>
        <w:rPr>
          <w:spacing w:val="-4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Megginson,</w:t>
      </w:r>
      <w:r>
        <w:rPr>
          <w:spacing w:val="-4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(2021).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Coaching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Mentoring: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Theory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Practice</w:t>
      </w:r>
    </w:p>
    <w:p w14:paraId="77B92B67" w14:textId="77777777" w:rsidR="00C147AE" w:rsidRDefault="00D06224">
      <w:pPr>
        <w:spacing w:before="45"/>
        <w:ind w:left="100"/>
        <w:rPr>
          <w:sz w:val="24"/>
        </w:rPr>
      </w:pPr>
      <w:r>
        <w:rPr>
          <w:sz w:val="24"/>
        </w:rPr>
        <w:t>(4th</w:t>
      </w:r>
      <w:r>
        <w:rPr>
          <w:spacing w:val="-3"/>
          <w:sz w:val="24"/>
        </w:rPr>
        <w:t xml:space="preserve"> </w:t>
      </w:r>
      <w:r>
        <w:rPr>
          <w:sz w:val="24"/>
        </w:rPr>
        <w:t>edition).</w:t>
      </w:r>
      <w:r>
        <w:rPr>
          <w:spacing w:val="-3"/>
          <w:sz w:val="24"/>
        </w:rPr>
        <w:t xml:space="preserve"> </w:t>
      </w:r>
      <w:r>
        <w:rPr>
          <w:sz w:val="24"/>
        </w:rPr>
        <w:t>Sage</w:t>
      </w:r>
    </w:p>
    <w:p w14:paraId="77B92B68" w14:textId="77777777" w:rsidR="00C147AE" w:rsidRDefault="00C147AE">
      <w:pPr>
        <w:spacing w:before="10"/>
        <w:rPr>
          <w:sz w:val="19"/>
        </w:rPr>
      </w:pPr>
    </w:p>
    <w:p w14:paraId="77B92B69" w14:textId="77777777" w:rsidR="00C147AE" w:rsidRDefault="00D06224">
      <w:pPr>
        <w:spacing w:before="1" w:line="278" w:lineRule="auto"/>
        <w:ind w:left="100" w:right="115"/>
        <w:rPr>
          <w:sz w:val="24"/>
        </w:rPr>
      </w:pPr>
      <w:r>
        <w:rPr>
          <w:sz w:val="24"/>
        </w:rPr>
        <w:t xml:space="preserve">Starr J. (2021). </w:t>
      </w:r>
      <w:r>
        <w:rPr>
          <w:i/>
          <w:sz w:val="24"/>
        </w:rPr>
        <w:t xml:space="preserve">The Mentoring Manual: Your step by step guide to being a better mentor. </w:t>
      </w:r>
      <w:r>
        <w:rPr>
          <w:sz w:val="24"/>
        </w:rPr>
        <w:t>(2</w:t>
      </w:r>
      <w:r>
        <w:rPr>
          <w:sz w:val="24"/>
          <w:vertAlign w:val="superscript"/>
        </w:rPr>
        <w:t>nd</w:t>
      </w:r>
      <w:r>
        <w:rPr>
          <w:spacing w:val="-52"/>
          <w:sz w:val="24"/>
        </w:rPr>
        <w:t xml:space="preserve"> </w:t>
      </w:r>
      <w:r>
        <w:rPr>
          <w:sz w:val="24"/>
        </w:rPr>
        <w:t>edition).</w:t>
      </w:r>
      <w:r>
        <w:rPr>
          <w:spacing w:val="-2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2"/>
          <w:sz w:val="24"/>
        </w:rPr>
        <w:t xml:space="preserve"> </w:t>
      </w:r>
      <w:r>
        <w:rPr>
          <w:sz w:val="24"/>
        </w:rPr>
        <w:t>Ltd.</w:t>
      </w:r>
    </w:p>
    <w:p w14:paraId="77B92B6A" w14:textId="77777777" w:rsidR="00C147AE" w:rsidRDefault="00D06224">
      <w:pPr>
        <w:spacing w:before="194"/>
        <w:ind w:left="100"/>
        <w:rPr>
          <w:sz w:val="24"/>
        </w:rPr>
      </w:pPr>
      <w:r>
        <w:rPr>
          <w:sz w:val="24"/>
        </w:rPr>
        <w:t>Starr,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z w:val="24"/>
        </w:rPr>
        <w:t>(2021).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Coaching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Manual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(5th</w:t>
      </w:r>
      <w:r>
        <w:rPr>
          <w:spacing w:val="-1"/>
          <w:sz w:val="24"/>
        </w:rPr>
        <w:t xml:space="preserve"> </w:t>
      </w:r>
      <w:r>
        <w:rPr>
          <w:sz w:val="24"/>
        </w:rPr>
        <w:t>edition).</w:t>
      </w:r>
      <w:r>
        <w:rPr>
          <w:spacing w:val="-3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Ltd</w:t>
      </w:r>
    </w:p>
    <w:p w14:paraId="77B92B6B" w14:textId="77777777" w:rsidR="00C147AE" w:rsidRDefault="00C147AE">
      <w:pPr>
        <w:rPr>
          <w:sz w:val="20"/>
        </w:rPr>
      </w:pPr>
    </w:p>
    <w:p w14:paraId="77B92B6C" w14:textId="77777777" w:rsidR="00C147AE" w:rsidRDefault="00D06224">
      <w:pPr>
        <w:spacing w:before="1" w:line="276" w:lineRule="auto"/>
        <w:ind w:left="100" w:right="703"/>
        <w:rPr>
          <w:sz w:val="24"/>
        </w:rPr>
      </w:pPr>
      <w:r>
        <w:rPr>
          <w:sz w:val="24"/>
        </w:rPr>
        <w:t xml:space="preserve">Van </w:t>
      </w:r>
      <w:proofErr w:type="spellStart"/>
      <w:r>
        <w:rPr>
          <w:sz w:val="24"/>
        </w:rPr>
        <w:t>Nieuwerburgh</w:t>
      </w:r>
      <w:proofErr w:type="spellEnd"/>
      <w:r>
        <w:rPr>
          <w:sz w:val="24"/>
        </w:rPr>
        <w:t xml:space="preserve">, C. (2020). </w:t>
      </w:r>
      <w:r>
        <w:rPr>
          <w:i/>
          <w:sz w:val="24"/>
        </w:rPr>
        <w:t>An Introduction to Coaching Skills, A Pr</w:t>
      </w:r>
      <w:r>
        <w:rPr>
          <w:i/>
          <w:sz w:val="24"/>
        </w:rPr>
        <w:t xml:space="preserve">actical Guide </w:t>
      </w:r>
      <w:r>
        <w:rPr>
          <w:sz w:val="24"/>
        </w:rPr>
        <w:t>(3rd</w:t>
      </w:r>
      <w:r>
        <w:rPr>
          <w:spacing w:val="-52"/>
          <w:sz w:val="24"/>
        </w:rPr>
        <w:t xml:space="preserve"> </w:t>
      </w:r>
      <w:r>
        <w:rPr>
          <w:sz w:val="24"/>
        </w:rPr>
        <w:t>edition).</w:t>
      </w:r>
      <w:r>
        <w:rPr>
          <w:spacing w:val="-2"/>
          <w:sz w:val="24"/>
        </w:rPr>
        <w:t xml:space="preserve"> </w:t>
      </w:r>
      <w:r>
        <w:rPr>
          <w:sz w:val="24"/>
        </w:rPr>
        <w:t>Sage.</w:t>
      </w:r>
    </w:p>
    <w:p w14:paraId="77B92B6D" w14:textId="77777777" w:rsidR="00C147AE" w:rsidRDefault="00D06224">
      <w:pPr>
        <w:spacing w:before="199" w:line="278" w:lineRule="auto"/>
        <w:ind w:left="100" w:right="117"/>
        <w:rPr>
          <w:sz w:val="24"/>
        </w:rPr>
      </w:pPr>
      <w:r>
        <w:rPr>
          <w:sz w:val="24"/>
        </w:rPr>
        <w:t xml:space="preserve">Whitmore, J. (2017). </w:t>
      </w:r>
      <w:r>
        <w:rPr>
          <w:i/>
          <w:sz w:val="24"/>
        </w:rPr>
        <w:t>Coaching for Performance: Growing human potential and purpose – the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principles 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practice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coaching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leadership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(5th</w:t>
      </w:r>
      <w:r>
        <w:rPr>
          <w:spacing w:val="-2"/>
          <w:sz w:val="24"/>
        </w:rPr>
        <w:t xml:space="preserve"> </w:t>
      </w:r>
      <w:r>
        <w:rPr>
          <w:sz w:val="24"/>
        </w:rPr>
        <w:t>ed).</w:t>
      </w:r>
      <w:r>
        <w:rPr>
          <w:spacing w:val="-3"/>
          <w:sz w:val="24"/>
        </w:rPr>
        <w:t xml:space="preserve"> </w:t>
      </w:r>
      <w:r>
        <w:rPr>
          <w:sz w:val="24"/>
        </w:rPr>
        <w:t>Nicholas</w:t>
      </w:r>
      <w:r>
        <w:rPr>
          <w:spacing w:val="-3"/>
          <w:sz w:val="24"/>
        </w:rPr>
        <w:t xml:space="preserve"> </w:t>
      </w:r>
      <w:r>
        <w:rPr>
          <w:sz w:val="24"/>
        </w:rPr>
        <w:t>Brealey.</w:t>
      </w:r>
    </w:p>
    <w:p w14:paraId="77B92B6E" w14:textId="77777777" w:rsidR="00C147AE" w:rsidRDefault="00C147AE">
      <w:pPr>
        <w:rPr>
          <w:sz w:val="20"/>
        </w:rPr>
      </w:pPr>
    </w:p>
    <w:p w14:paraId="77B92B6F" w14:textId="77777777" w:rsidR="00C147AE" w:rsidRDefault="00C147AE">
      <w:pPr>
        <w:rPr>
          <w:sz w:val="20"/>
        </w:rPr>
      </w:pPr>
    </w:p>
    <w:p w14:paraId="77B92B70" w14:textId="77777777" w:rsidR="00C147AE" w:rsidRDefault="00C147AE">
      <w:pPr>
        <w:rPr>
          <w:sz w:val="20"/>
        </w:rPr>
      </w:pPr>
    </w:p>
    <w:p w14:paraId="77B92B71" w14:textId="77777777" w:rsidR="00C147AE" w:rsidRDefault="00C147AE">
      <w:pPr>
        <w:rPr>
          <w:sz w:val="20"/>
        </w:rPr>
      </w:pPr>
    </w:p>
    <w:p w14:paraId="77B92B72" w14:textId="77777777" w:rsidR="00C147AE" w:rsidRDefault="00C147AE">
      <w:pPr>
        <w:rPr>
          <w:sz w:val="20"/>
        </w:rPr>
      </w:pPr>
    </w:p>
    <w:p w14:paraId="77B92B73" w14:textId="77777777" w:rsidR="00C147AE" w:rsidRDefault="00C147AE">
      <w:pPr>
        <w:rPr>
          <w:sz w:val="20"/>
        </w:rPr>
      </w:pPr>
    </w:p>
    <w:p w14:paraId="77B92B74" w14:textId="77777777" w:rsidR="00C147AE" w:rsidRDefault="00C147AE">
      <w:pPr>
        <w:rPr>
          <w:sz w:val="20"/>
        </w:rPr>
      </w:pPr>
    </w:p>
    <w:p w14:paraId="77B92B75" w14:textId="77777777" w:rsidR="00C147AE" w:rsidRDefault="00C147AE">
      <w:pPr>
        <w:rPr>
          <w:sz w:val="20"/>
        </w:rPr>
      </w:pPr>
    </w:p>
    <w:p w14:paraId="77B92B76" w14:textId="77777777" w:rsidR="00C147AE" w:rsidRDefault="00C147AE">
      <w:pPr>
        <w:rPr>
          <w:sz w:val="20"/>
        </w:rPr>
      </w:pPr>
    </w:p>
    <w:p w14:paraId="77B92B77" w14:textId="77777777" w:rsidR="00C147AE" w:rsidRDefault="00C147AE">
      <w:pPr>
        <w:rPr>
          <w:sz w:val="20"/>
        </w:rPr>
      </w:pPr>
    </w:p>
    <w:p w14:paraId="77B92B78" w14:textId="77777777" w:rsidR="00C147AE" w:rsidRDefault="00C147AE">
      <w:pPr>
        <w:rPr>
          <w:sz w:val="20"/>
        </w:rPr>
      </w:pPr>
    </w:p>
    <w:p w14:paraId="77B92B79" w14:textId="77777777" w:rsidR="00C147AE" w:rsidRDefault="00C147AE">
      <w:pPr>
        <w:rPr>
          <w:sz w:val="20"/>
        </w:rPr>
      </w:pPr>
    </w:p>
    <w:p w14:paraId="77B92B7A" w14:textId="77777777" w:rsidR="00C147AE" w:rsidRDefault="00C147AE">
      <w:pPr>
        <w:rPr>
          <w:sz w:val="20"/>
        </w:rPr>
      </w:pPr>
    </w:p>
    <w:p w14:paraId="77B92B7B" w14:textId="77777777" w:rsidR="00C147AE" w:rsidRDefault="00C147AE">
      <w:pPr>
        <w:rPr>
          <w:sz w:val="20"/>
        </w:rPr>
      </w:pPr>
    </w:p>
    <w:p w14:paraId="77B92B7C" w14:textId="77777777" w:rsidR="00C147AE" w:rsidRDefault="00C147AE">
      <w:pPr>
        <w:rPr>
          <w:sz w:val="20"/>
        </w:rPr>
      </w:pPr>
    </w:p>
    <w:p w14:paraId="77B92B7D" w14:textId="77777777" w:rsidR="00C147AE" w:rsidRDefault="00C147AE">
      <w:pPr>
        <w:rPr>
          <w:sz w:val="20"/>
        </w:rPr>
      </w:pPr>
    </w:p>
    <w:p w14:paraId="77B92B7E" w14:textId="77777777" w:rsidR="00C147AE" w:rsidRDefault="00C147AE">
      <w:pPr>
        <w:rPr>
          <w:sz w:val="20"/>
        </w:rPr>
      </w:pPr>
    </w:p>
    <w:p w14:paraId="77B92B7F" w14:textId="77777777" w:rsidR="00C147AE" w:rsidRDefault="00C147AE">
      <w:pPr>
        <w:rPr>
          <w:sz w:val="20"/>
        </w:rPr>
      </w:pPr>
    </w:p>
    <w:p w14:paraId="77B92B80" w14:textId="77777777" w:rsidR="00C147AE" w:rsidRDefault="00C147AE">
      <w:pPr>
        <w:rPr>
          <w:sz w:val="20"/>
        </w:rPr>
      </w:pPr>
    </w:p>
    <w:p w14:paraId="77B92B81" w14:textId="77777777" w:rsidR="00C147AE" w:rsidRDefault="00C147AE">
      <w:pPr>
        <w:rPr>
          <w:sz w:val="20"/>
        </w:rPr>
      </w:pPr>
    </w:p>
    <w:p w14:paraId="77B92B82" w14:textId="77777777" w:rsidR="00C147AE" w:rsidRDefault="00C147AE">
      <w:pPr>
        <w:rPr>
          <w:sz w:val="20"/>
        </w:rPr>
      </w:pPr>
    </w:p>
    <w:p w14:paraId="77B92B83" w14:textId="77777777" w:rsidR="00C147AE" w:rsidRDefault="00C147AE">
      <w:pPr>
        <w:rPr>
          <w:sz w:val="20"/>
        </w:rPr>
      </w:pPr>
    </w:p>
    <w:p w14:paraId="77B92B84" w14:textId="77777777" w:rsidR="00C147AE" w:rsidRDefault="00C147AE">
      <w:pPr>
        <w:rPr>
          <w:sz w:val="20"/>
        </w:rPr>
      </w:pPr>
    </w:p>
    <w:p w14:paraId="77B92B85" w14:textId="77777777" w:rsidR="00C147AE" w:rsidRDefault="00C147AE">
      <w:pPr>
        <w:rPr>
          <w:sz w:val="20"/>
        </w:rPr>
      </w:pPr>
    </w:p>
    <w:p w14:paraId="77B92B86" w14:textId="77777777" w:rsidR="00C147AE" w:rsidRDefault="00C147AE">
      <w:pPr>
        <w:rPr>
          <w:sz w:val="20"/>
        </w:rPr>
      </w:pPr>
    </w:p>
    <w:p w14:paraId="77B92B87" w14:textId="77777777" w:rsidR="00C147AE" w:rsidRDefault="00C147AE">
      <w:pPr>
        <w:rPr>
          <w:sz w:val="20"/>
        </w:rPr>
      </w:pPr>
    </w:p>
    <w:p w14:paraId="77B92B88" w14:textId="77777777" w:rsidR="00C147AE" w:rsidRDefault="00C147AE">
      <w:pPr>
        <w:rPr>
          <w:sz w:val="20"/>
        </w:rPr>
      </w:pPr>
    </w:p>
    <w:p w14:paraId="77B92B89" w14:textId="77777777" w:rsidR="00C147AE" w:rsidRDefault="00C147AE">
      <w:pPr>
        <w:rPr>
          <w:sz w:val="20"/>
        </w:rPr>
      </w:pPr>
    </w:p>
    <w:p w14:paraId="77B92B8A" w14:textId="77777777" w:rsidR="00C147AE" w:rsidRDefault="00C147AE">
      <w:pPr>
        <w:rPr>
          <w:sz w:val="20"/>
        </w:rPr>
      </w:pPr>
    </w:p>
    <w:p w14:paraId="77B92B8B" w14:textId="77777777" w:rsidR="00C147AE" w:rsidRDefault="00C147AE">
      <w:pPr>
        <w:spacing w:before="2"/>
      </w:pPr>
    </w:p>
    <w:p w14:paraId="77B92B8C" w14:textId="77777777" w:rsidR="00C147AE" w:rsidRDefault="00D06224">
      <w:pPr>
        <w:spacing w:before="56"/>
        <w:ind w:right="114"/>
        <w:jc w:val="right"/>
      </w:pPr>
      <w:r>
        <w:t>1</w:t>
      </w:r>
    </w:p>
    <w:sectPr w:rsidR="00C147AE">
      <w:type w:val="continuous"/>
      <w:pgSz w:w="11910" w:h="16840"/>
      <w:pgMar w:top="9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47AE"/>
    <w:rsid w:val="00BB276E"/>
    <w:rsid w:val="00C147AE"/>
    <w:rsid w:val="00D0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2B5F"/>
  <w15:docId w15:val="{EF46621C-FF93-4DD8-836A-126DACE8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590</Characters>
  <Application>Microsoft Office Word</Application>
  <DocSecurity>0</DocSecurity>
  <Lines>11</Lines>
  <Paragraphs>2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Tanya Ovenden-Hope</cp:lastModifiedBy>
  <cp:revision>3</cp:revision>
  <dcterms:created xsi:type="dcterms:W3CDTF">2022-05-19T15:23:00Z</dcterms:created>
  <dcterms:modified xsi:type="dcterms:W3CDTF">2022-05-19T15:25:00Z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2022-05-19T00:00:00Z</vt:filetime>
  </property>
</Properties>
</file>