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F5645" w14:textId="77777777" w:rsidR="00CF63D2" w:rsidRDefault="00CF63D2" w:rsidP="00CF63D2">
      <w:pPr>
        <w:ind w:left="-1170"/>
      </w:pPr>
      <w:r>
        <w:rPr>
          <w:noProof/>
        </w:rPr>
        <w:drawing>
          <wp:anchor distT="0" distB="0" distL="0" distR="0" simplePos="0" relativeHeight="251659264" behindDoc="0" locked="0" layoutInCell="1" hidden="0" allowOverlap="1" wp14:anchorId="0E77CD19" wp14:editId="2503FBE5">
            <wp:simplePos x="0" y="0"/>
            <wp:positionH relativeFrom="column">
              <wp:posOffset>-1162049</wp:posOffset>
            </wp:positionH>
            <wp:positionV relativeFrom="paragraph">
              <wp:posOffset>0</wp:posOffset>
            </wp:positionV>
            <wp:extent cx="7194430" cy="1080864"/>
            <wp:effectExtent l="0" t="0" r="0" b="0"/>
            <wp:wrapSquare wrapText="bothSides" distT="0" distB="0" distL="0" distR="0"/>
            <wp:docPr id="3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7194430" cy="1080864"/>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24E3426E" wp14:editId="3D783F51">
                <wp:simplePos x="0" y="0"/>
                <wp:positionH relativeFrom="column">
                  <wp:posOffset>2495550</wp:posOffset>
                </wp:positionH>
                <wp:positionV relativeFrom="paragraph">
                  <wp:posOffset>0</wp:posOffset>
                </wp:positionV>
                <wp:extent cx="3529965" cy="737870"/>
                <wp:effectExtent l="0" t="0" r="0" b="0"/>
                <wp:wrapNone/>
                <wp:docPr id="35" name="Rectangle 35"/>
                <wp:cNvGraphicFramePr/>
                <a:graphic xmlns:a="http://schemas.openxmlformats.org/drawingml/2006/main">
                  <a:graphicData uri="http://schemas.microsoft.com/office/word/2010/wordprocessingShape">
                    <wps:wsp>
                      <wps:cNvSpPr/>
                      <wps:spPr>
                        <a:xfrm>
                          <a:off x="3585780" y="3415828"/>
                          <a:ext cx="3520440" cy="728345"/>
                        </a:xfrm>
                        <a:prstGeom prst="rect">
                          <a:avLst/>
                        </a:prstGeom>
                        <a:noFill/>
                        <a:ln>
                          <a:noFill/>
                        </a:ln>
                        <a:effectLst>
                          <a:outerShdw blurRad="50800" dist="38100" dir="2700000" algn="tl" rotWithShape="0">
                            <a:srgbClr val="000000">
                              <a:alpha val="40000"/>
                            </a:srgbClr>
                          </a:outerShdw>
                        </a:effectLst>
                      </wps:spPr>
                      <wps:txbx>
                        <w:txbxContent>
                          <w:p w14:paraId="3E824F63" w14:textId="77777777" w:rsidR="00EA6C2C" w:rsidRDefault="00EA6C2C" w:rsidP="00CF63D2">
                            <w:pPr>
                              <w:jc w:val="right"/>
                              <w:textDirection w:val="btLr"/>
                            </w:pPr>
                            <w:r>
                              <w:rPr>
                                <w:rFonts w:ascii="Calibri" w:eastAsia="Calibri" w:hAnsi="Calibri" w:cs="Calibri"/>
                                <w:b/>
                                <w:color w:val="FFFFFF"/>
                                <w:sz w:val="36"/>
                              </w:rPr>
                              <w:t>PROGRAMME SPECIFICATION</w:t>
                            </w:r>
                          </w:p>
                          <w:p w14:paraId="282C6E58" w14:textId="77777777" w:rsidR="00EA6C2C" w:rsidRDefault="00EA6C2C" w:rsidP="00CF63D2">
                            <w:pPr>
                              <w:jc w:val="right"/>
                              <w:textDirection w:val="btLr"/>
                            </w:pPr>
                            <w:r>
                              <w:rPr>
                                <w:rFonts w:ascii="Calibri" w:eastAsia="Calibri" w:hAnsi="Calibri" w:cs="Calibri"/>
                                <w:b/>
                                <w:color w:val="FFFFFF"/>
                                <w:sz w:val="32"/>
                              </w:rPr>
                              <w:t>Definitive Document</w:t>
                            </w:r>
                          </w:p>
                        </w:txbxContent>
                      </wps:txbx>
                      <wps:bodyPr spcFirstLastPara="1" wrap="square" lIns="91425" tIns="45700" rIns="91425" bIns="45700" anchor="ctr" anchorCtr="0">
                        <a:noAutofit/>
                      </wps:bodyPr>
                    </wps:wsp>
                  </a:graphicData>
                </a:graphic>
              </wp:anchor>
            </w:drawing>
          </mc:Choice>
          <mc:Fallback>
            <w:pict>
              <v:rect w14:anchorId="24E3426E" id="Rectangle 35" o:spid="_x0000_s1026" style="position:absolute;left:0;text-align:left;margin-left:196.5pt;margin-top:0;width:277.95pt;height:5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" filled="f" stroked="f">
                <v:shadow on="t" opacity="26214f" mv:blur="50800f" origin="-.5,-.5" offset="26941emu,26941emu"/>
                <v:textbox inset="91425emu,45700emu,91425emu,45700emu">
                  <w:txbxContent>
                    <w:p w14:paraId="3E824F63" w14:textId="77777777" w:rsidR="00EA6C2C" w:rsidRDefault="00EA6C2C" w:rsidP="00CF63D2">
                      <w:pPr>
                        <w:jc w:val="right"/>
                        <w:textDirection w:val="btLr"/>
                      </w:pPr>
                      <w:r>
                        <w:rPr>
                          <w:rFonts w:ascii="Calibri" w:eastAsia="Calibri" w:hAnsi="Calibri" w:cs="Calibri"/>
                          <w:b/>
                          <w:color w:val="FFFFFF"/>
                          <w:sz w:val="36"/>
                        </w:rPr>
                        <w:t>PROGRAMME SPECIFICATION</w:t>
                      </w:r>
                    </w:p>
                    <w:p w14:paraId="282C6E58" w14:textId="77777777" w:rsidR="00EA6C2C" w:rsidRDefault="00EA6C2C" w:rsidP="00CF63D2">
                      <w:pPr>
                        <w:jc w:val="right"/>
                        <w:textDirection w:val="btLr"/>
                      </w:pPr>
                      <w:r>
                        <w:rPr>
                          <w:rFonts w:ascii="Calibri" w:eastAsia="Calibri" w:hAnsi="Calibri" w:cs="Calibri"/>
                          <w:b/>
                          <w:color w:val="FFFFFF"/>
                          <w:sz w:val="32"/>
                        </w:rPr>
                        <w:t>Definitive Document</w:t>
                      </w:r>
                    </w:p>
                  </w:txbxContent>
                </v:textbox>
              </v:rect>
            </w:pict>
          </mc:Fallback>
        </mc:AlternateContent>
      </w:r>
    </w:p>
    <w:p w14:paraId="026D7A26" w14:textId="77777777" w:rsidR="00CF63D2" w:rsidRDefault="00CF63D2" w:rsidP="00CF63D2">
      <w:pPr>
        <w:rPr>
          <w:rFonts w:ascii="Calibri" w:eastAsia="Calibri" w:hAnsi="Calibri" w:cs="Calibri"/>
          <w:b/>
          <w:color w:val="002060"/>
        </w:rPr>
      </w:pPr>
    </w:p>
    <w:p w14:paraId="3CF3B88E" w14:textId="77777777" w:rsidR="00CF63D2" w:rsidRDefault="00CF63D2" w:rsidP="00CF63D2">
      <w:pPr>
        <w:rPr>
          <w:rFonts w:ascii="Calibri" w:eastAsia="Calibri" w:hAnsi="Calibri" w:cs="Calibri"/>
          <w:b/>
          <w:color w:val="002060"/>
        </w:rPr>
      </w:pPr>
    </w:p>
    <w:p w14:paraId="6CFBF4A1" w14:textId="77777777" w:rsidR="00CF63D2" w:rsidRDefault="00CF63D2" w:rsidP="00CF63D2">
      <w:pPr>
        <w:rPr>
          <w:rFonts w:ascii="Calibri" w:eastAsia="Calibri" w:hAnsi="Calibri" w:cs="Calibri"/>
          <w:b/>
          <w:color w:val="002060"/>
        </w:rPr>
      </w:pPr>
    </w:p>
    <w:p w14:paraId="18E4BB8D" w14:textId="77777777" w:rsidR="00CF63D2" w:rsidRDefault="00CF63D2" w:rsidP="00CF63D2">
      <w:pPr>
        <w:rPr>
          <w:rFonts w:ascii="Calibri" w:eastAsia="Calibri" w:hAnsi="Calibri" w:cs="Calibri"/>
          <w:b/>
          <w:color w:val="002060"/>
        </w:rPr>
      </w:pPr>
    </w:p>
    <w:p w14:paraId="19FBDBD4" w14:textId="77777777" w:rsidR="00CF63D2" w:rsidRDefault="00CF63D2" w:rsidP="00F32F27">
      <w:pPr>
        <w:ind w:left="-1170"/>
        <w:outlineLvl w:val="0"/>
        <w:rPr>
          <w:rFonts w:ascii="Calibri" w:eastAsia="Calibri" w:hAnsi="Calibri" w:cs="Calibri"/>
          <w:b/>
          <w:color w:val="008588"/>
          <w:sz w:val="28"/>
          <w:szCs w:val="28"/>
        </w:rPr>
      </w:pPr>
      <w:r>
        <w:rPr>
          <w:rFonts w:ascii="Calibri" w:eastAsia="Calibri" w:hAnsi="Calibri" w:cs="Calibri"/>
          <w:b/>
          <w:color w:val="008588"/>
          <w:sz w:val="28"/>
          <w:szCs w:val="28"/>
        </w:rPr>
        <w:t xml:space="preserve">SECTION 1:  </w:t>
      </w:r>
      <w:r>
        <w:rPr>
          <w:rFonts w:ascii="Calibri" w:eastAsia="Calibri" w:hAnsi="Calibri" w:cs="Calibri"/>
          <w:b/>
          <w:color w:val="003D50"/>
          <w:sz w:val="28"/>
          <w:szCs w:val="28"/>
        </w:rPr>
        <w:t>Basic Information</w:t>
      </w:r>
    </w:p>
    <w:p w14:paraId="6E2D120E" w14:textId="77777777" w:rsidR="00CF63D2" w:rsidRDefault="00CF63D2" w:rsidP="00CF63D2">
      <w:pPr>
        <w:ind w:left="-1170"/>
        <w:rPr>
          <w:rFonts w:ascii="Calibri" w:eastAsia="Calibri" w:hAnsi="Calibri" w:cs="Calibri"/>
        </w:rPr>
      </w:pPr>
    </w:p>
    <w:tbl>
      <w:tblPr>
        <w:tblStyle w:val="10"/>
        <w:tblW w:w="88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6"/>
        <w:gridCol w:w="3243"/>
        <w:gridCol w:w="4860"/>
      </w:tblGrid>
      <w:tr w:rsidR="00CF63D2" w14:paraId="44B8277C" w14:textId="77777777" w:rsidTr="001274D6">
        <w:trPr>
          <w:trHeight w:val="529"/>
        </w:trPr>
        <w:tc>
          <w:tcPr>
            <w:tcW w:w="796" w:type="dxa"/>
            <w:vAlign w:val="center"/>
          </w:tcPr>
          <w:p w14:paraId="521A8C36" w14:textId="49D98388" w:rsidR="00CF63D2" w:rsidRDefault="00CF63D2" w:rsidP="00184264">
            <w:pPr>
              <w:pBdr>
                <w:top w:val="nil"/>
                <w:left w:val="nil"/>
                <w:bottom w:val="nil"/>
                <w:right w:val="nil"/>
                <w:between w:val="nil"/>
              </w:pBdr>
              <w:spacing w:after="120"/>
              <w:ind w:left="-1375"/>
              <w:rPr>
                <w:rFonts w:ascii="Calibri" w:eastAsia="Calibri" w:hAnsi="Calibri" w:cs="Calibri"/>
                <w:color w:val="008588"/>
              </w:rPr>
            </w:pPr>
            <w:r>
              <w:rPr>
                <w:rFonts w:ascii="Calibri" w:eastAsia="Calibri" w:hAnsi="Calibri" w:cs="Calibri"/>
                <w:b/>
                <w:color w:val="008588"/>
              </w:rPr>
              <w:t xml:space="preserve">1.1 </w:t>
            </w:r>
            <w:r w:rsidR="001274D6">
              <w:rPr>
                <w:rFonts w:ascii="Calibri" w:eastAsia="Calibri" w:hAnsi="Calibri" w:cs="Calibri"/>
                <w:b/>
                <w:color w:val="008588"/>
              </w:rPr>
              <w:t>11.21. 1.   1.1</w:t>
            </w:r>
          </w:p>
        </w:tc>
        <w:tc>
          <w:tcPr>
            <w:tcW w:w="3243" w:type="dxa"/>
            <w:vAlign w:val="center"/>
          </w:tcPr>
          <w:p w14:paraId="5F81C776"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Awarding Institution: </w:t>
            </w:r>
          </w:p>
        </w:tc>
        <w:tc>
          <w:tcPr>
            <w:tcW w:w="4860" w:type="dxa"/>
            <w:vAlign w:val="center"/>
          </w:tcPr>
          <w:p w14:paraId="10CDDD86"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Plymouth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University</w:t>
            </w:r>
          </w:p>
        </w:tc>
      </w:tr>
      <w:tr w:rsidR="00CF63D2" w14:paraId="79BC1C50" w14:textId="77777777" w:rsidTr="001274D6">
        <w:trPr>
          <w:trHeight w:val="210"/>
        </w:trPr>
        <w:tc>
          <w:tcPr>
            <w:tcW w:w="796" w:type="dxa"/>
            <w:vAlign w:val="center"/>
          </w:tcPr>
          <w:p w14:paraId="67CF96A9"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1.2 </w:t>
            </w:r>
          </w:p>
        </w:tc>
        <w:tc>
          <w:tcPr>
            <w:tcW w:w="3243" w:type="dxa"/>
            <w:vAlign w:val="center"/>
          </w:tcPr>
          <w:p w14:paraId="21D3D0B3"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Teaching Institution: </w:t>
            </w:r>
          </w:p>
        </w:tc>
        <w:tc>
          <w:tcPr>
            <w:tcW w:w="4860" w:type="dxa"/>
          </w:tcPr>
          <w:p w14:paraId="55FA2DCE" w14:textId="77777777" w:rsidR="00CF63D2" w:rsidRDefault="00CF63D2" w:rsidP="00184264">
            <w:pPr>
              <w:spacing w:line="276" w:lineRule="auto"/>
              <w:rPr>
                <w:rFonts w:ascii="Calibri" w:eastAsia="Calibri" w:hAnsi="Calibri" w:cs="Calibri"/>
                <w:color w:val="003D50"/>
              </w:rPr>
            </w:pPr>
            <w:r>
              <w:rPr>
                <w:rFonts w:ascii="Calibri" w:eastAsia="Calibri" w:hAnsi="Calibri" w:cs="Calibri"/>
                <w:color w:val="003D50"/>
                <w:sz w:val="22"/>
                <w:szCs w:val="22"/>
              </w:rPr>
              <w:t xml:space="preserve">Plymouth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University</w:t>
            </w:r>
          </w:p>
        </w:tc>
      </w:tr>
      <w:tr w:rsidR="00CF63D2" w14:paraId="1F52CE7C" w14:textId="77777777" w:rsidTr="001274D6">
        <w:trPr>
          <w:trHeight w:val="210"/>
        </w:trPr>
        <w:tc>
          <w:tcPr>
            <w:tcW w:w="796" w:type="dxa"/>
            <w:vAlign w:val="center"/>
          </w:tcPr>
          <w:p w14:paraId="40971928"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1.3 </w:t>
            </w:r>
          </w:p>
        </w:tc>
        <w:tc>
          <w:tcPr>
            <w:tcW w:w="3243" w:type="dxa"/>
            <w:vAlign w:val="center"/>
          </w:tcPr>
          <w:p w14:paraId="7FACE32D"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Locus of Delivery: </w:t>
            </w:r>
          </w:p>
        </w:tc>
        <w:tc>
          <w:tcPr>
            <w:tcW w:w="4860" w:type="dxa"/>
          </w:tcPr>
          <w:p w14:paraId="269438C6" w14:textId="77777777" w:rsidR="00CF63D2" w:rsidRDefault="00CF63D2" w:rsidP="00184264">
            <w:pPr>
              <w:spacing w:line="276" w:lineRule="auto"/>
              <w:rPr>
                <w:rFonts w:ascii="Calibri" w:eastAsia="Calibri" w:hAnsi="Calibri" w:cs="Calibri"/>
                <w:color w:val="003D50"/>
              </w:rPr>
            </w:pPr>
            <w:r>
              <w:rPr>
                <w:rFonts w:ascii="Calibri" w:eastAsia="Calibri" w:hAnsi="Calibri" w:cs="Calibri"/>
                <w:color w:val="003D50"/>
                <w:sz w:val="22"/>
                <w:szCs w:val="22"/>
              </w:rPr>
              <w:t xml:space="preserve">Plymouth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University</w:t>
            </w:r>
          </w:p>
        </w:tc>
      </w:tr>
      <w:tr w:rsidR="00CF63D2" w14:paraId="552A0041" w14:textId="77777777" w:rsidTr="001274D6">
        <w:trPr>
          <w:trHeight w:val="210"/>
        </w:trPr>
        <w:tc>
          <w:tcPr>
            <w:tcW w:w="796" w:type="dxa"/>
            <w:vAlign w:val="center"/>
          </w:tcPr>
          <w:p w14:paraId="46C83A9F"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1.4 </w:t>
            </w:r>
          </w:p>
        </w:tc>
        <w:tc>
          <w:tcPr>
            <w:tcW w:w="3243" w:type="dxa"/>
            <w:vAlign w:val="center"/>
          </w:tcPr>
          <w:p w14:paraId="0A7DBBDC"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Final Award Title: </w:t>
            </w:r>
          </w:p>
        </w:tc>
        <w:tc>
          <w:tcPr>
            <w:tcW w:w="4860" w:type="dxa"/>
            <w:vAlign w:val="center"/>
          </w:tcPr>
          <w:p w14:paraId="149C8F16"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BA (Hons)</w:t>
            </w:r>
          </w:p>
        </w:tc>
      </w:tr>
      <w:tr w:rsidR="00CF63D2" w14:paraId="16BC5691" w14:textId="77777777" w:rsidTr="001274D6">
        <w:trPr>
          <w:trHeight w:val="464"/>
        </w:trPr>
        <w:tc>
          <w:tcPr>
            <w:tcW w:w="796" w:type="dxa"/>
            <w:vAlign w:val="center"/>
          </w:tcPr>
          <w:p w14:paraId="47589F78"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1.5</w:t>
            </w:r>
          </w:p>
        </w:tc>
        <w:tc>
          <w:tcPr>
            <w:tcW w:w="3243" w:type="dxa"/>
            <w:vAlign w:val="center"/>
          </w:tcPr>
          <w:p w14:paraId="2DEAA0FA"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FHEQ Level:</w:t>
            </w:r>
          </w:p>
        </w:tc>
        <w:tc>
          <w:tcPr>
            <w:tcW w:w="4860" w:type="dxa"/>
            <w:vAlign w:val="center"/>
          </w:tcPr>
          <w:p w14:paraId="1D2E5D41"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4, 5 and 6</w:t>
            </w:r>
          </w:p>
        </w:tc>
      </w:tr>
      <w:tr w:rsidR="00CF63D2" w14:paraId="7D2761CE" w14:textId="77777777" w:rsidTr="001274D6">
        <w:trPr>
          <w:trHeight w:val="210"/>
        </w:trPr>
        <w:tc>
          <w:tcPr>
            <w:tcW w:w="796" w:type="dxa"/>
            <w:vAlign w:val="center"/>
          </w:tcPr>
          <w:p w14:paraId="5251A4E2"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1.6 </w:t>
            </w:r>
          </w:p>
        </w:tc>
        <w:tc>
          <w:tcPr>
            <w:tcW w:w="3243" w:type="dxa"/>
            <w:vAlign w:val="center"/>
          </w:tcPr>
          <w:p w14:paraId="212F5263"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Programme Title: </w:t>
            </w:r>
          </w:p>
        </w:tc>
        <w:tc>
          <w:tcPr>
            <w:tcW w:w="4860" w:type="dxa"/>
            <w:vAlign w:val="center"/>
          </w:tcPr>
          <w:p w14:paraId="2F78631A"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bl>
            <w:tblPr>
              <w:tblStyle w:val="9"/>
              <w:tblW w:w="4344" w:type="dxa"/>
              <w:tblBorders>
                <w:top w:val="nil"/>
                <w:left w:val="nil"/>
                <w:bottom w:val="nil"/>
                <w:right w:val="nil"/>
              </w:tblBorders>
              <w:tblLayout w:type="fixed"/>
              <w:tblLook w:val="0000" w:firstRow="0" w:lastRow="0" w:firstColumn="0" w:lastColumn="0" w:noHBand="0" w:noVBand="0"/>
            </w:tblPr>
            <w:tblGrid>
              <w:gridCol w:w="4344"/>
            </w:tblGrid>
            <w:tr w:rsidR="00CF63D2" w14:paraId="3055AFF0" w14:textId="77777777" w:rsidTr="00184264">
              <w:trPr>
                <w:trHeight w:val="892"/>
              </w:trPr>
              <w:tc>
                <w:tcPr>
                  <w:tcW w:w="4344" w:type="dxa"/>
                  <w:tcMar>
                    <w:top w:w="0" w:type="dxa"/>
                    <w:bottom w:w="0" w:type="dxa"/>
                  </w:tcMar>
                </w:tcPr>
                <w:p w14:paraId="387EACB2" w14:textId="77777777" w:rsidR="00CF63D2" w:rsidRDefault="00CF63D2" w:rsidP="00184264">
                  <w:pPr>
                    <w:spacing w:line="276" w:lineRule="auto"/>
                    <w:rPr>
                      <w:rFonts w:ascii="Calibri" w:eastAsia="Calibri" w:hAnsi="Calibri" w:cs="Calibri"/>
                      <w:color w:val="003D50"/>
                      <w:sz w:val="23"/>
                      <w:szCs w:val="23"/>
                    </w:rPr>
                  </w:pPr>
                  <w:r>
                    <w:rPr>
                      <w:rFonts w:ascii="Calibri" w:eastAsia="Calibri" w:hAnsi="Calibri" w:cs="Calibri"/>
                      <w:color w:val="003D50"/>
                      <w:sz w:val="23"/>
                      <w:szCs w:val="23"/>
                    </w:rPr>
                    <w:t xml:space="preserve">Journalism framework to include the following titles: </w:t>
                  </w:r>
                </w:p>
                <w:p w14:paraId="6EB3F0BE" w14:textId="77777777" w:rsidR="00CF63D2" w:rsidRDefault="00CF63D2" w:rsidP="00184264">
                  <w:pPr>
                    <w:spacing w:line="276" w:lineRule="auto"/>
                    <w:rPr>
                      <w:rFonts w:ascii="Calibri" w:eastAsia="Calibri" w:hAnsi="Calibri" w:cs="Calibri"/>
                      <w:color w:val="003D50"/>
                      <w:sz w:val="23"/>
                      <w:szCs w:val="23"/>
                    </w:rPr>
                  </w:pPr>
                </w:p>
                <w:p w14:paraId="08279F30" w14:textId="77777777" w:rsidR="00CF63D2" w:rsidRDefault="00CF63D2" w:rsidP="00184264">
                  <w:pPr>
                    <w:spacing w:line="276" w:lineRule="auto"/>
                    <w:rPr>
                      <w:rFonts w:ascii="Calibri" w:eastAsia="Calibri" w:hAnsi="Calibri" w:cs="Calibri"/>
                      <w:color w:val="003D50"/>
                      <w:sz w:val="23"/>
                      <w:szCs w:val="23"/>
                    </w:rPr>
                  </w:pPr>
                  <w:r>
                    <w:rPr>
                      <w:rFonts w:ascii="Calibri" w:eastAsia="Calibri" w:hAnsi="Calibri" w:cs="Calibri"/>
                      <w:color w:val="003D50"/>
                      <w:sz w:val="23"/>
                      <w:szCs w:val="23"/>
                    </w:rPr>
                    <w:t xml:space="preserve">Journalism </w:t>
                  </w:r>
                </w:p>
                <w:p w14:paraId="7312B925" w14:textId="77777777" w:rsidR="00CF63D2" w:rsidRDefault="00CF63D2" w:rsidP="00184264">
                  <w:pPr>
                    <w:spacing w:line="276" w:lineRule="auto"/>
                    <w:rPr>
                      <w:rFonts w:ascii="Calibri" w:eastAsia="Calibri" w:hAnsi="Calibri" w:cs="Calibri"/>
                      <w:color w:val="003D50"/>
                      <w:sz w:val="23"/>
                      <w:szCs w:val="23"/>
                    </w:rPr>
                  </w:pPr>
                  <w:r>
                    <w:rPr>
                      <w:rFonts w:ascii="Calibri" w:eastAsia="Calibri" w:hAnsi="Calibri" w:cs="Calibri"/>
                      <w:color w:val="003D50"/>
                      <w:sz w:val="23"/>
                      <w:szCs w:val="23"/>
                    </w:rPr>
                    <w:t>Sports Journalism</w:t>
                  </w:r>
                </w:p>
              </w:tc>
            </w:tr>
          </w:tbl>
          <w:p w14:paraId="624B4873"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p>
        </w:tc>
      </w:tr>
      <w:tr w:rsidR="00CF63D2" w14:paraId="15D6FE2F" w14:textId="77777777" w:rsidTr="001274D6">
        <w:trPr>
          <w:trHeight w:val="210"/>
        </w:trPr>
        <w:tc>
          <w:tcPr>
            <w:tcW w:w="796" w:type="dxa"/>
            <w:vAlign w:val="center"/>
          </w:tcPr>
          <w:p w14:paraId="6AE0099B"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1.7 </w:t>
            </w:r>
          </w:p>
        </w:tc>
        <w:tc>
          <w:tcPr>
            <w:tcW w:w="3243" w:type="dxa"/>
            <w:vAlign w:val="center"/>
          </w:tcPr>
          <w:p w14:paraId="2FDD5D32"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Mode and Duration of Study: </w:t>
            </w:r>
          </w:p>
        </w:tc>
        <w:tc>
          <w:tcPr>
            <w:tcW w:w="4860" w:type="dxa"/>
            <w:vAlign w:val="center"/>
          </w:tcPr>
          <w:p w14:paraId="5A4D1191"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Full Time – 3 years</w:t>
            </w:r>
          </w:p>
          <w:p w14:paraId="59A7CFAD"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Part Time – 6 years</w:t>
            </w:r>
          </w:p>
        </w:tc>
      </w:tr>
      <w:tr w:rsidR="00CF63D2" w14:paraId="0F015166" w14:textId="77777777" w:rsidTr="001274D6">
        <w:trPr>
          <w:trHeight w:val="210"/>
        </w:trPr>
        <w:tc>
          <w:tcPr>
            <w:tcW w:w="796" w:type="dxa"/>
            <w:vAlign w:val="center"/>
          </w:tcPr>
          <w:p w14:paraId="73E21ED9"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1.8</w:t>
            </w:r>
          </w:p>
        </w:tc>
        <w:tc>
          <w:tcPr>
            <w:tcW w:w="3243" w:type="dxa"/>
            <w:vAlign w:val="center"/>
          </w:tcPr>
          <w:p w14:paraId="44C65980"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School:</w:t>
            </w:r>
          </w:p>
        </w:tc>
        <w:tc>
          <w:tcPr>
            <w:tcW w:w="4860" w:type="dxa"/>
            <w:vAlign w:val="center"/>
          </w:tcPr>
          <w:p w14:paraId="08646848"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Arts, Humanities, and Social Science</w:t>
            </w:r>
          </w:p>
        </w:tc>
      </w:tr>
      <w:tr w:rsidR="00CF63D2" w14:paraId="29466AE4" w14:textId="77777777" w:rsidTr="001274D6">
        <w:trPr>
          <w:trHeight w:val="210"/>
        </w:trPr>
        <w:tc>
          <w:tcPr>
            <w:tcW w:w="796" w:type="dxa"/>
            <w:vAlign w:val="center"/>
          </w:tcPr>
          <w:p w14:paraId="409C7538"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1.9</w:t>
            </w:r>
          </w:p>
        </w:tc>
        <w:tc>
          <w:tcPr>
            <w:tcW w:w="3243" w:type="dxa"/>
            <w:vAlign w:val="center"/>
          </w:tcPr>
          <w:p w14:paraId="4D49C3E7"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proofErr w:type="spellStart"/>
            <w:r>
              <w:rPr>
                <w:rFonts w:ascii="Calibri" w:eastAsia="Calibri" w:hAnsi="Calibri" w:cs="Calibri"/>
                <w:b/>
                <w:color w:val="003D50"/>
              </w:rPr>
              <w:t>HECoS</w:t>
            </w:r>
            <w:proofErr w:type="spellEnd"/>
            <w:r>
              <w:rPr>
                <w:rFonts w:ascii="Calibri" w:eastAsia="Calibri" w:hAnsi="Calibri" w:cs="Calibri"/>
                <w:b/>
                <w:color w:val="003D50"/>
              </w:rPr>
              <w:t xml:space="preserve"> Code:</w:t>
            </w:r>
          </w:p>
        </w:tc>
        <w:tc>
          <w:tcPr>
            <w:tcW w:w="4860" w:type="dxa"/>
            <w:vAlign w:val="center"/>
          </w:tcPr>
          <w:p w14:paraId="21ED579A" w14:textId="5628C83C" w:rsidR="00CF63D2" w:rsidRDefault="008E215F"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100444 Media and Communication Studies</w:t>
            </w:r>
          </w:p>
        </w:tc>
      </w:tr>
      <w:tr w:rsidR="00CF63D2" w14:paraId="34E32DA4" w14:textId="77777777" w:rsidTr="001274D6">
        <w:trPr>
          <w:trHeight w:val="210"/>
        </w:trPr>
        <w:tc>
          <w:tcPr>
            <w:tcW w:w="796" w:type="dxa"/>
            <w:vAlign w:val="center"/>
          </w:tcPr>
          <w:p w14:paraId="0D7F6C4C"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1.10</w:t>
            </w:r>
          </w:p>
        </w:tc>
        <w:tc>
          <w:tcPr>
            <w:tcW w:w="3243" w:type="dxa"/>
            <w:vAlign w:val="center"/>
          </w:tcPr>
          <w:p w14:paraId="6C6A4D50"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Collaborative Provision Arrangement:</w:t>
            </w:r>
          </w:p>
        </w:tc>
        <w:tc>
          <w:tcPr>
            <w:tcW w:w="4860" w:type="dxa"/>
            <w:vAlign w:val="center"/>
          </w:tcPr>
          <w:p w14:paraId="4524EE9F"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n/a</w:t>
            </w:r>
          </w:p>
        </w:tc>
      </w:tr>
      <w:tr w:rsidR="00CF63D2" w14:paraId="53FC080A" w14:textId="77777777" w:rsidTr="001274D6">
        <w:trPr>
          <w:trHeight w:val="210"/>
        </w:trPr>
        <w:tc>
          <w:tcPr>
            <w:tcW w:w="796" w:type="dxa"/>
            <w:vAlign w:val="center"/>
          </w:tcPr>
          <w:p w14:paraId="0A5ACB4B"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1.11</w:t>
            </w:r>
          </w:p>
        </w:tc>
        <w:tc>
          <w:tcPr>
            <w:tcW w:w="3243" w:type="dxa"/>
            <w:vAlign w:val="center"/>
          </w:tcPr>
          <w:p w14:paraId="5835A023"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UCAS Code(s): </w:t>
            </w:r>
          </w:p>
        </w:tc>
        <w:tc>
          <w:tcPr>
            <w:tcW w:w="4860" w:type="dxa"/>
            <w:vAlign w:val="center"/>
          </w:tcPr>
          <w:p w14:paraId="1C4D38C8"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Journalism: P500</w:t>
            </w:r>
          </w:p>
          <w:p w14:paraId="598810DE"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Sports Journalism: P314</w:t>
            </w:r>
          </w:p>
        </w:tc>
      </w:tr>
      <w:tr w:rsidR="00CF63D2" w14:paraId="3B94A770" w14:textId="77777777" w:rsidTr="001274D6">
        <w:trPr>
          <w:trHeight w:val="342"/>
        </w:trPr>
        <w:tc>
          <w:tcPr>
            <w:tcW w:w="796" w:type="dxa"/>
            <w:vAlign w:val="center"/>
          </w:tcPr>
          <w:p w14:paraId="06CD36FC"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1.12</w:t>
            </w:r>
          </w:p>
        </w:tc>
        <w:tc>
          <w:tcPr>
            <w:tcW w:w="3243" w:type="dxa"/>
            <w:vAlign w:val="center"/>
          </w:tcPr>
          <w:p w14:paraId="09C322BD"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Admission Criteria:</w:t>
            </w:r>
          </w:p>
        </w:tc>
        <w:tc>
          <w:tcPr>
            <w:tcW w:w="4860" w:type="dxa"/>
            <w:vAlign w:val="center"/>
          </w:tcPr>
          <w:p w14:paraId="1E186130" w14:textId="77777777" w:rsidR="00CF63D2" w:rsidRDefault="00CF63D2"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Normal university entrance criteria apply.</w:t>
            </w:r>
          </w:p>
          <w:p w14:paraId="28552E94" w14:textId="77777777" w:rsidR="00CF63D2" w:rsidRPr="00564377" w:rsidRDefault="00CF63D2" w:rsidP="00184264">
            <w:pPr>
              <w:spacing w:after="120" w:line="276" w:lineRule="auto"/>
              <w:ind w:left="34"/>
              <w:rPr>
                <w:rFonts w:ascii="Calibri" w:eastAsia="Calibri" w:hAnsi="Calibri" w:cs="Calibri"/>
                <w:color w:val="003D50"/>
                <w:sz w:val="22"/>
                <w:szCs w:val="22"/>
              </w:rPr>
            </w:pPr>
            <w:r w:rsidRPr="00564377">
              <w:rPr>
                <w:rFonts w:ascii="Calibri" w:eastAsia="Calibri" w:hAnsi="Calibri" w:cs="Calibri"/>
                <w:color w:val="003D50"/>
                <w:sz w:val="22"/>
                <w:szCs w:val="22"/>
              </w:rPr>
              <w:t xml:space="preserve">Applicants must </w:t>
            </w:r>
            <w:r>
              <w:rPr>
                <w:rFonts w:ascii="Calibri" w:eastAsia="Calibri" w:hAnsi="Calibri" w:cs="Calibri"/>
                <w:color w:val="003D50"/>
                <w:sz w:val="22"/>
                <w:szCs w:val="22"/>
              </w:rPr>
              <w:t xml:space="preserve">generally </w:t>
            </w:r>
            <w:r w:rsidRPr="00564377">
              <w:rPr>
                <w:rFonts w:ascii="Calibri" w:eastAsia="Calibri" w:hAnsi="Calibri" w:cs="Calibri"/>
                <w:color w:val="003D50"/>
                <w:sz w:val="22"/>
                <w:szCs w:val="22"/>
              </w:rPr>
              <w:t>have three A-levels at grades CCC or above, BTEC triple grades MMM or above, or Access 23-45 D/M with min 6D and GCSE English Language at grade 4 or grade C or above. An interview is required</w:t>
            </w:r>
            <w:r>
              <w:rPr>
                <w:rFonts w:ascii="Calibri" w:eastAsia="Calibri" w:hAnsi="Calibri" w:cs="Calibri"/>
                <w:color w:val="003D50"/>
                <w:sz w:val="22"/>
                <w:szCs w:val="22"/>
              </w:rPr>
              <w:t xml:space="preserve"> for all applicants</w:t>
            </w:r>
            <w:r w:rsidRPr="00564377">
              <w:rPr>
                <w:rFonts w:ascii="Calibri" w:eastAsia="Calibri" w:hAnsi="Calibri" w:cs="Calibri"/>
                <w:color w:val="003D50"/>
                <w:sz w:val="22"/>
                <w:szCs w:val="22"/>
              </w:rPr>
              <w:t>.</w:t>
            </w:r>
          </w:p>
          <w:p w14:paraId="66E8A9D2" w14:textId="77777777" w:rsidR="00CF63D2" w:rsidRDefault="00CF63D2"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 xml:space="preserve">  </w:t>
            </w:r>
          </w:p>
          <w:p w14:paraId="06C7D720" w14:textId="77777777" w:rsidR="00CF63D2" w:rsidRDefault="00CF63D2"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lastRenderedPageBreak/>
              <w:t>International students will be expected to meet the English language requirements of IELTS 6.0 or equivalent.</w:t>
            </w:r>
          </w:p>
        </w:tc>
      </w:tr>
      <w:tr w:rsidR="00CF63D2" w14:paraId="6ABC53C1" w14:textId="77777777" w:rsidTr="001274D6">
        <w:trPr>
          <w:trHeight w:val="464"/>
        </w:trPr>
        <w:tc>
          <w:tcPr>
            <w:tcW w:w="796" w:type="dxa"/>
            <w:vAlign w:val="center"/>
          </w:tcPr>
          <w:p w14:paraId="50E85219"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lastRenderedPageBreak/>
              <w:t xml:space="preserve">1.13 </w:t>
            </w:r>
          </w:p>
        </w:tc>
        <w:tc>
          <w:tcPr>
            <w:tcW w:w="3243" w:type="dxa"/>
            <w:vAlign w:val="center"/>
          </w:tcPr>
          <w:p w14:paraId="7BA25DD3"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Accrediting Professional Body/ PSRB: </w:t>
            </w:r>
          </w:p>
        </w:tc>
        <w:tc>
          <w:tcPr>
            <w:tcW w:w="4860" w:type="dxa"/>
            <w:vAlign w:val="center"/>
          </w:tcPr>
          <w:p w14:paraId="1EF65234"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None </w:t>
            </w:r>
          </w:p>
        </w:tc>
      </w:tr>
      <w:tr w:rsidR="00CF63D2" w14:paraId="7F691586" w14:textId="77777777" w:rsidTr="001274D6">
        <w:trPr>
          <w:trHeight w:val="464"/>
        </w:trPr>
        <w:tc>
          <w:tcPr>
            <w:tcW w:w="796" w:type="dxa"/>
            <w:vAlign w:val="center"/>
          </w:tcPr>
          <w:p w14:paraId="55E5FC29"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1.14</w:t>
            </w:r>
          </w:p>
        </w:tc>
        <w:tc>
          <w:tcPr>
            <w:tcW w:w="3243" w:type="dxa"/>
            <w:vAlign w:val="center"/>
          </w:tcPr>
          <w:p w14:paraId="7307A40E"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QAA Subject Benchmarking Group(s): </w:t>
            </w:r>
          </w:p>
        </w:tc>
        <w:tc>
          <w:tcPr>
            <w:tcW w:w="4860" w:type="dxa"/>
            <w:vAlign w:val="center"/>
          </w:tcPr>
          <w:p w14:paraId="072DB443" w14:textId="77777777" w:rsidR="00CF63D2" w:rsidRDefault="00EA6C2C" w:rsidP="00184264">
            <w:pPr>
              <w:pBdr>
                <w:top w:val="nil"/>
                <w:left w:val="nil"/>
                <w:bottom w:val="nil"/>
                <w:right w:val="nil"/>
                <w:between w:val="nil"/>
              </w:pBdr>
              <w:spacing w:after="120" w:line="276" w:lineRule="auto"/>
              <w:rPr>
                <w:rFonts w:ascii="Calibri" w:eastAsia="Calibri" w:hAnsi="Calibri" w:cs="Calibri"/>
                <w:color w:val="003D50"/>
                <w:sz w:val="22"/>
                <w:szCs w:val="22"/>
              </w:rPr>
            </w:pPr>
            <w:hyperlink r:id="rId8">
              <w:r w:rsidR="00CF63D2">
                <w:rPr>
                  <w:rFonts w:ascii="Calibri" w:eastAsia="Calibri" w:hAnsi="Calibri" w:cs="Calibri"/>
                  <w:color w:val="003D50"/>
                  <w:sz w:val="22"/>
                  <w:szCs w:val="22"/>
                  <w:u w:val="single"/>
                </w:rPr>
                <w:t>Communication, Media, Film and Cultural Studies, December 2019</w:t>
              </w:r>
            </w:hyperlink>
          </w:p>
        </w:tc>
      </w:tr>
      <w:tr w:rsidR="00CF63D2" w14:paraId="49E9BC77" w14:textId="77777777" w:rsidTr="001274D6">
        <w:trPr>
          <w:trHeight w:val="445"/>
        </w:trPr>
        <w:tc>
          <w:tcPr>
            <w:tcW w:w="796" w:type="dxa"/>
            <w:vAlign w:val="center"/>
          </w:tcPr>
          <w:p w14:paraId="7D6BB5CE"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 xml:space="preserve">1.15 </w:t>
            </w:r>
          </w:p>
        </w:tc>
        <w:tc>
          <w:tcPr>
            <w:tcW w:w="3243" w:type="dxa"/>
            <w:vAlign w:val="center"/>
          </w:tcPr>
          <w:p w14:paraId="282A910E"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Other External Points of Reference: </w:t>
            </w:r>
          </w:p>
        </w:tc>
        <w:tc>
          <w:tcPr>
            <w:tcW w:w="4860" w:type="dxa"/>
            <w:vAlign w:val="center"/>
          </w:tcPr>
          <w:p w14:paraId="040B8B40" w14:textId="77777777" w:rsidR="00CF63D2" w:rsidRDefault="00EA6C2C" w:rsidP="00184264">
            <w:pPr>
              <w:pBdr>
                <w:top w:val="nil"/>
                <w:left w:val="nil"/>
                <w:bottom w:val="nil"/>
                <w:right w:val="nil"/>
                <w:between w:val="nil"/>
              </w:pBdr>
              <w:spacing w:after="120" w:line="276" w:lineRule="auto"/>
              <w:rPr>
                <w:rFonts w:ascii="Calibri" w:eastAsia="Calibri" w:hAnsi="Calibri" w:cs="Calibri"/>
                <w:color w:val="003D50"/>
                <w:sz w:val="22"/>
                <w:szCs w:val="22"/>
              </w:rPr>
            </w:pPr>
            <w:hyperlink r:id="rId9">
              <w:r w:rsidR="00CF63D2">
                <w:rPr>
                  <w:rFonts w:ascii="Calibri" w:eastAsia="Calibri" w:hAnsi="Calibri" w:cs="Calibri"/>
                  <w:i/>
                  <w:color w:val="003D50"/>
                  <w:sz w:val="22"/>
                  <w:szCs w:val="22"/>
                  <w:u w:val="single"/>
                </w:rPr>
                <w:t>Framework for Higher Education Qualifications (FHEQ)</w:t>
              </w:r>
            </w:hyperlink>
            <w:r w:rsidR="00CF63D2">
              <w:rPr>
                <w:rFonts w:ascii="Calibri" w:eastAsia="Calibri" w:hAnsi="Calibri" w:cs="Calibri"/>
                <w:i/>
                <w:color w:val="003D50"/>
                <w:sz w:val="22"/>
                <w:szCs w:val="22"/>
              </w:rPr>
              <w:t xml:space="preserve">; </w:t>
            </w:r>
            <w:hyperlink r:id="rId10">
              <w:r w:rsidR="00CF63D2">
                <w:rPr>
                  <w:rFonts w:ascii="Calibri" w:eastAsia="Calibri" w:hAnsi="Calibri" w:cs="Calibri"/>
                  <w:i/>
                  <w:color w:val="003D50"/>
                  <w:sz w:val="22"/>
                  <w:szCs w:val="22"/>
                  <w:u w:val="single"/>
                </w:rPr>
                <w:t>UK Professional Standards Framework</w:t>
              </w:r>
            </w:hyperlink>
          </w:p>
        </w:tc>
      </w:tr>
      <w:tr w:rsidR="00CF63D2" w14:paraId="7766ED3C" w14:textId="77777777" w:rsidTr="001274D6">
        <w:trPr>
          <w:trHeight w:val="513"/>
        </w:trPr>
        <w:tc>
          <w:tcPr>
            <w:tcW w:w="796" w:type="dxa"/>
            <w:vAlign w:val="center"/>
          </w:tcPr>
          <w:p w14:paraId="26EFED22"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1.16</w:t>
            </w:r>
          </w:p>
        </w:tc>
        <w:tc>
          <w:tcPr>
            <w:tcW w:w="3243" w:type="dxa"/>
            <w:vAlign w:val="center"/>
          </w:tcPr>
          <w:p w14:paraId="5D690B44"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Language of Study (</w:t>
            </w:r>
            <w:r>
              <w:rPr>
                <w:rFonts w:ascii="Calibri" w:eastAsia="Calibri" w:hAnsi="Calibri" w:cs="Calibri"/>
                <w:b/>
                <w:i/>
                <w:color w:val="003D50"/>
              </w:rPr>
              <w:t>for learning, teaching and assessment</w:t>
            </w:r>
            <w:r>
              <w:rPr>
                <w:rFonts w:ascii="Calibri" w:eastAsia="Calibri" w:hAnsi="Calibri" w:cs="Calibri"/>
                <w:b/>
                <w:color w:val="003D50"/>
              </w:rPr>
              <w:t>):</w:t>
            </w:r>
          </w:p>
        </w:tc>
        <w:tc>
          <w:tcPr>
            <w:tcW w:w="4860" w:type="dxa"/>
            <w:vAlign w:val="center"/>
          </w:tcPr>
          <w:p w14:paraId="21E20858" w14:textId="77777777" w:rsidR="00CF63D2" w:rsidRDefault="00CF63D2"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r>
              <w:rPr>
                <w:rFonts w:ascii="Calibri" w:eastAsia="Calibri" w:hAnsi="Calibri" w:cs="Calibri"/>
                <w:color w:val="003D50"/>
                <w:sz w:val="22"/>
                <w:szCs w:val="22"/>
              </w:rPr>
              <w:t>English</w:t>
            </w:r>
          </w:p>
        </w:tc>
      </w:tr>
      <w:tr w:rsidR="00CF63D2" w14:paraId="5E2AF2FB" w14:textId="77777777" w:rsidTr="001274D6">
        <w:trPr>
          <w:trHeight w:val="513"/>
        </w:trPr>
        <w:tc>
          <w:tcPr>
            <w:tcW w:w="796" w:type="dxa"/>
            <w:vAlign w:val="center"/>
          </w:tcPr>
          <w:p w14:paraId="42A80BC3" w14:textId="77777777" w:rsidR="00CF63D2" w:rsidRDefault="00CF63D2" w:rsidP="00184264">
            <w:pPr>
              <w:pBdr>
                <w:top w:val="nil"/>
                <w:left w:val="nil"/>
                <w:bottom w:val="nil"/>
                <w:right w:val="nil"/>
                <w:between w:val="nil"/>
              </w:pBdr>
              <w:spacing w:after="120"/>
              <w:rPr>
                <w:rFonts w:ascii="Calibri" w:eastAsia="Calibri" w:hAnsi="Calibri" w:cs="Calibri"/>
                <w:color w:val="008588"/>
              </w:rPr>
            </w:pPr>
            <w:r>
              <w:rPr>
                <w:rFonts w:ascii="Calibri" w:eastAsia="Calibri" w:hAnsi="Calibri" w:cs="Calibri"/>
                <w:b/>
                <w:color w:val="008588"/>
              </w:rPr>
              <w:t>1.17</w:t>
            </w:r>
          </w:p>
        </w:tc>
        <w:tc>
          <w:tcPr>
            <w:tcW w:w="3243" w:type="dxa"/>
            <w:vAlign w:val="center"/>
          </w:tcPr>
          <w:p w14:paraId="43D80025" w14:textId="77777777" w:rsidR="00CF63D2" w:rsidRDefault="00CF63D2" w:rsidP="00184264">
            <w:pPr>
              <w:pBdr>
                <w:top w:val="nil"/>
                <w:left w:val="nil"/>
                <w:bottom w:val="nil"/>
                <w:right w:val="nil"/>
                <w:between w:val="nil"/>
              </w:pBdr>
              <w:spacing w:after="120"/>
              <w:rPr>
                <w:rFonts w:ascii="Calibri" w:eastAsia="Calibri" w:hAnsi="Calibri" w:cs="Calibri"/>
                <w:color w:val="003D50"/>
              </w:rPr>
            </w:pPr>
            <w:r>
              <w:rPr>
                <w:rFonts w:ascii="Calibri" w:eastAsia="Calibri" w:hAnsi="Calibri" w:cs="Calibri"/>
                <w:b/>
                <w:color w:val="003D50"/>
              </w:rPr>
              <w:t xml:space="preserve">Work-Based Learning Arrangements: </w:t>
            </w:r>
          </w:p>
        </w:tc>
        <w:tc>
          <w:tcPr>
            <w:tcW w:w="4860" w:type="dxa"/>
            <w:vAlign w:val="center"/>
          </w:tcPr>
          <w:p w14:paraId="508A702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bl>
            <w:tblPr>
              <w:tblStyle w:val="8"/>
              <w:tblW w:w="4350" w:type="dxa"/>
              <w:tblBorders>
                <w:top w:val="nil"/>
                <w:left w:val="nil"/>
                <w:bottom w:val="nil"/>
                <w:right w:val="nil"/>
              </w:tblBorders>
              <w:tblLayout w:type="fixed"/>
              <w:tblLook w:val="0000" w:firstRow="0" w:lastRow="0" w:firstColumn="0" w:lastColumn="0" w:noHBand="0" w:noVBand="0"/>
            </w:tblPr>
            <w:tblGrid>
              <w:gridCol w:w="4350"/>
            </w:tblGrid>
            <w:tr w:rsidR="00CF63D2" w14:paraId="2DDE348D" w14:textId="77777777" w:rsidTr="00184264">
              <w:trPr>
                <w:trHeight w:val="563"/>
              </w:trPr>
              <w:tc>
                <w:tcPr>
                  <w:tcW w:w="4350" w:type="dxa"/>
                  <w:tcMar>
                    <w:top w:w="0" w:type="dxa"/>
                    <w:bottom w:w="0" w:type="dxa"/>
                  </w:tcMar>
                </w:tcPr>
                <w:p w14:paraId="69FD1A13" w14:textId="6FE22589" w:rsidR="00CF63D2" w:rsidRDefault="00CF63D2" w:rsidP="00694830">
                  <w:pPr>
                    <w:spacing w:line="276" w:lineRule="auto"/>
                    <w:rPr>
                      <w:rFonts w:ascii="Calibri" w:eastAsia="Calibri" w:hAnsi="Calibri" w:cs="Calibri"/>
                      <w:color w:val="003D50"/>
                      <w:sz w:val="23"/>
                      <w:szCs w:val="23"/>
                    </w:rPr>
                  </w:pPr>
                  <w:r>
                    <w:rPr>
                      <w:rFonts w:ascii="Calibri" w:eastAsia="Calibri" w:hAnsi="Calibri" w:cs="Calibri"/>
                      <w:color w:val="003D50"/>
                      <w:sz w:val="23"/>
                      <w:szCs w:val="23"/>
                    </w:rPr>
                    <w:t>Work based learning takes place at Level 5 in a formal module (‘</w:t>
                  </w:r>
                  <w:r w:rsidR="00694830">
                    <w:rPr>
                      <w:rFonts w:ascii="Calibri" w:eastAsia="Calibri" w:hAnsi="Calibri" w:cs="Calibri"/>
                      <w:color w:val="003D50"/>
                      <w:sz w:val="23"/>
                      <w:szCs w:val="23"/>
                    </w:rPr>
                    <w:t>The Hustle'</w:t>
                  </w:r>
                  <w:r>
                    <w:rPr>
                      <w:rFonts w:ascii="Calibri" w:eastAsia="Calibri" w:hAnsi="Calibri" w:cs="Calibri"/>
                      <w:color w:val="003D50"/>
                      <w:sz w:val="23"/>
                      <w:szCs w:val="23"/>
                    </w:rPr>
                    <w:t xml:space="preserve">; JAMD52) but industry simulation and working against professional guidelines is implicit within the programme. </w:t>
                  </w:r>
                </w:p>
              </w:tc>
            </w:tr>
          </w:tbl>
          <w:p w14:paraId="4092E368" w14:textId="77777777" w:rsidR="00CF63D2" w:rsidRDefault="00CF63D2" w:rsidP="00184264">
            <w:pPr>
              <w:pBdr>
                <w:top w:val="nil"/>
                <w:left w:val="nil"/>
                <w:bottom w:val="nil"/>
                <w:right w:val="nil"/>
                <w:between w:val="nil"/>
              </w:pBdr>
              <w:spacing w:after="120" w:line="276" w:lineRule="auto"/>
              <w:ind w:left="34"/>
              <w:rPr>
                <w:rFonts w:ascii="Calibri" w:eastAsia="Calibri" w:hAnsi="Calibri" w:cs="Calibri"/>
                <w:color w:val="003D50"/>
                <w:sz w:val="22"/>
                <w:szCs w:val="22"/>
              </w:rPr>
            </w:pPr>
          </w:p>
        </w:tc>
      </w:tr>
      <w:tr w:rsidR="00CF63D2" w14:paraId="152F5F65" w14:textId="77777777" w:rsidTr="001274D6">
        <w:trPr>
          <w:trHeight w:val="462"/>
        </w:trPr>
        <w:tc>
          <w:tcPr>
            <w:tcW w:w="796" w:type="dxa"/>
            <w:vAlign w:val="center"/>
          </w:tcPr>
          <w:p w14:paraId="30B87E19"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1.18</w:t>
            </w:r>
          </w:p>
        </w:tc>
        <w:tc>
          <w:tcPr>
            <w:tcW w:w="3243" w:type="dxa"/>
            <w:vAlign w:val="center"/>
          </w:tcPr>
          <w:p w14:paraId="30CA42AD"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Foundation Degree Progression Routes:</w:t>
            </w:r>
          </w:p>
        </w:tc>
        <w:tc>
          <w:tcPr>
            <w:tcW w:w="4860" w:type="dxa"/>
            <w:vAlign w:val="center"/>
          </w:tcPr>
          <w:p w14:paraId="5A6CA629"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N/A</w:t>
            </w:r>
          </w:p>
        </w:tc>
      </w:tr>
      <w:tr w:rsidR="00CF63D2" w14:paraId="7BC3130F" w14:textId="77777777" w:rsidTr="001274D6">
        <w:trPr>
          <w:trHeight w:val="462"/>
        </w:trPr>
        <w:tc>
          <w:tcPr>
            <w:tcW w:w="796" w:type="dxa"/>
            <w:vAlign w:val="center"/>
          </w:tcPr>
          <w:p w14:paraId="556B59C4"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1.19</w:t>
            </w:r>
          </w:p>
        </w:tc>
        <w:tc>
          <w:tcPr>
            <w:tcW w:w="3243" w:type="dxa"/>
            <w:vAlign w:val="center"/>
          </w:tcPr>
          <w:p w14:paraId="125F9743"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Arrangements for Distance Learning:</w:t>
            </w:r>
          </w:p>
        </w:tc>
        <w:tc>
          <w:tcPr>
            <w:tcW w:w="4860" w:type="dxa"/>
            <w:vAlign w:val="center"/>
          </w:tcPr>
          <w:p w14:paraId="783A9DC2"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N/A</w:t>
            </w:r>
          </w:p>
        </w:tc>
      </w:tr>
      <w:tr w:rsidR="00CF63D2" w14:paraId="3B869436" w14:textId="77777777" w:rsidTr="001274D6">
        <w:trPr>
          <w:trHeight w:val="462"/>
        </w:trPr>
        <w:tc>
          <w:tcPr>
            <w:tcW w:w="796" w:type="dxa"/>
            <w:tcBorders>
              <w:top w:val="single" w:sz="4" w:space="0" w:color="000000"/>
              <w:left w:val="single" w:sz="4" w:space="0" w:color="000000"/>
              <w:bottom w:val="single" w:sz="4" w:space="0" w:color="000000"/>
              <w:right w:val="single" w:sz="4" w:space="0" w:color="000000"/>
            </w:tcBorders>
            <w:vAlign w:val="center"/>
          </w:tcPr>
          <w:p w14:paraId="05BF22C2"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1.20</w:t>
            </w:r>
          </w:p>
        </w:tc>
        <w:tc>
          <w:tcPr>
            <w:tcW w:w="3243" w:type="dxa"/>
            <w:tcBorders>
              <w:top w:val="single" w:sz="4" w:space="0" w:color="000000"/>
              <w:left w:val="single" w:sz="4" w:space="0" w:color="000000"/>
              <w:bottom w:val="single" w:sz="4" w:space="0" w:color="000000"/>
              <w:right w:val="single" w:sz="4" w:space="0" w:color="000000"/>
            </w:tcBorders>
            <w:vAlign w:val="center"/>
          </w:tcPr>
          <w:p w14:paraId="10A52D25"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Original Date of Production:</w:t>
            </w:r>
          </w:p>
        </w:tc>
        <w:tc>
          <w:tcPr>
            <w:tcW w:w="4860" w:type="dxa"/>
            <w:tcBorders>
              <w:top w:val="single" w:sz="4" w:space="0" w:color="000000"/>
              <w:left w:val="single" w:sz="4" w:space="0" w:color="000000"/>
              <w:bottom w:val="single" w:sz="4" w:space="0" w:color="000000"/>
              <w:right w:val="single" w:sz="4" w:space="0" w:color="000000"/>
            </w:tcBorders>
            <w:vAlign w:val="center"/>
          </w:tcPr>
          <w:p w14:paraId="2BC18E8D"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March 2020</w:t>
            </w:r>
          </w:p>
        </w:tc>
      </w:tr>
      <w:tr w:rsidR="00CF63D2" w14:paraId="1DF18243" w14:textId="77777777" w:rsidTr="001274D6">
        <w:trPr>
          <w:trHeight w:val="462"/>
        </w:trPr>
        <w:tc>
          <w:tcPr>
            <w:tcW w:w="796" w:type="dxa"/>
            <w:tcBorders>
              <w:top w:val="single" w:sz="4" w:space="0" w:color="000000"/>
              <w:left w:val="single" w:sz="4" w:space="0" w:color="000000"/>
              <w:bottom w:val="single" w:sz="4" w:space="0" w:color="000000"/>
              <w:right w:val="single" w:sz="4" w:space="0" w:color="000000"/>
            </w:tcBorders>
            <w:vAlign w:val="center"/>
          </w:tcPr>
          <w:p w14:paraId="34F09F0E"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1.21</w:t>
            </w:r>
          </w:p>
        </w:tc>
        <w:tc>
          <w:tcPr>
            <w:tcW w:w="3243" w:type="dxa"/>
            <w:tcBorders>
              <w:top w:val="single" w:sz="4" w:space="0" w:color="000000"/>
              <w:left w:val="single" w:sz="4" w:space="0" w:color="000000"/>
              <w:bottom w:val="single" w:sz="4" w:space="0" w:color="000000"/>
              <w:right w:val="single" w:sz="4" w:space="0" w:color="000000"/>
            </w:tcBorders>
            <w:vAlign w:val="center"/>
          </w:tcPr>
          <w:p w14:paraId="0E12A1D9"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Date of Commencement:</w:t>
            </w:r>
          </w:p>
        </w:tc>
        <w:tc>
          <w:tcPr>
            <w:tcW w:w="4860" w:type="dxa"/>
            <w:tcBorders>
              <w:top w:val="single" w:sz="4" w:space="0" w:color="000000"/>
              <w:left w:val="single" w:sz="4" w:space="0" w:color="000000"/>
              <w:bottom w:val="single" w:sz="4" w:space="0" w:color="000000"/>
              <w:right w:val="single" w:sz="4" w:space="0" w:color="000000"/>
            </w:tcBorders>
            <w:vAlign w:val="center"/>
          </w:tcPr>
          <w:p w14:paraId="7BD7B96D"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September 2020</w:t>
            </w:r>
          </w:p>
        </w:tc>
      </w:tr>
      <w:tr w:rsidR="00CF63D2" w14:paraId="492B8333" w14:textId="77777777" w:rsidTr="001274D6">
        <w:trPr>
          <w:trHeight w:val="462"/>
        </w:trPr>
        <w:tc>
          <w:tcPr>
            <w:tcW w:w="796" w:type="dxa"/>
            <w:tcBorders>
              <w:top w:val="single" w:sz="4" w:space="0" w:color="000000"/>
              <w:left w:val="single" w:sz="4" w:space="0" w:color="000000"/>
              <w:bottom w:val="single" w:sz="4" w:space="0" w:color="000000"/>
              <w:right w:val="single" w:sz="4" w:space="0" w:color="000000"/>
            </w:tcBorders>
            <w:vAlign w:val="center"/>
          </w:tcPr>
          <w:p w14:paraId="551EFAF6"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r>
              <w:rPr>
                <w:rFonts w:ascii="Calibri" w:eastAsia="Calibri" w:hAnsi="Calibri" w:cs="Calibri"/>
                <w:b/>
                <w:color w:val="008588"/>
              </w:rPr>
              <w:t>1.22</w:t>
            </w:r>
          </w:p>
        </w:tc>
        <w:tc>
          <w:tcPr>
            <w:tcW w:w="3243" w:type="dxa"/>
            <w:tcBorders>
              <w:top w:val="single" w:sz="4" w:space="0" w:color="000000"/>
              <w:left w:val="single" w:sz="4" w:space="0" w:color="000000"/>
              <w:bottom w:val="single" w:sz="4" w:space="0" w:color="000000"/>
              <w:right w:val="single" w:sz="4" w:space="0" w:color="000000"/>
            </w:tcBorders>
            <w:vAlign w:val="center"/>
          </w:tcPr>
          <w:p w14:paraId="208E992B"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r>
              <w:rPr>
                <w:rFonts w:ascii="Calibri" w:eastAsia="Calibri" w:hAnsi="Calibri" w:cs="Calibri"/>
                <w:b/>
                <w:color w:val="003D50"/>
              </w:rPr>
              <w:t xml:space="preserve">Review Date: </w:t>
            </w:r>
          </w:p>
        </w:tc>
        <w:tc>
          <w:tcPr>
            <w:tcW w:w="4860" w:type="dxa"/>
            <w:tcBorders>
              <w:top w:val="single" w:sz="4" w:space="0" w:color="000000"/>
              <w:left w:val="single" w:sz="4" w:space="0" w:color="000000"/>
              <w:bottom w:val="single" w:sz="4" w:space="0" w:color="000000"/>
              <w:right w:val="single" w:sz="4" w:space="0" w:color="000000"/>
            </w:tcBorders>
            <w:vAlign w:val="center"/>
          </w:tcPr>
          <w:p w14:paraId="1996CC62" w14:textId="435FB159" w:rsidR="00CF63D2" w:rsidRDefault="00694830" w:rsidP="00184264">
            <w:pPr>
              <w:pBdr>
                <w:top w:val="nil"/>
                <w:left w:val="nil"/>
                <w:bottom w:val="nil"/>
                <w:right w:val="nil"/>
                <w:between w:val="nil"/>
              </w:pBdr>
              <w:spacing w:after="120"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By September </w:t>
            </w:r>
            <w:r w:rsidR="008E215F">
              <w:rPr>
                <w:rFonts w:ascii="Calibri" w:eastAsia="Calibri" w:hAnsi="Calibri" w:cs="Calibri"/>
                <w:color w:val="003D50"/>
                <w:sz w:val="22"/>
                <w:szCs w:val="22"/>
              </w:rPr>
              <w:t>202</w:t>
            </w:r>
            <w:r>
              <w:rPr>
                <w:rFonts w:ascii="Calibri" w:eastAsia="Calibri" w:hAnsi="Calibri" w:cs="Calibri"/>
                <w:color w:val="003D50"/>
                <w:sz w:val="22"/>
                <w:szCs w:val="22"/>
              </w:rPr>
              <w:t>6</w:t>
            </w:r>
          </w:p>
        </w:tc>
      </w:tr>
      <w:tr w:rsidR="00CF63D2" w14:paraId="0D83AA61" w14:textId="77777777" w:rsidTr="001274D6">
        <w:trPr>
          <w:trHeight w:val="462"/>
        </w:trPr>
        <w:tc>
          <w:tcPr>
            <w:tcW w:w="796" w:type="dxa"/>
            <w:tcBorders>
              <w:top w:val="single" w:sz="4" w:space="0" w:color="000000"/>
              <w:left w:val="single" w:sz="4" w:space="0" w:color="000000"/>
              <w:bottom w:val="single" w:sz="4" w:space="0" w:color="000000"/>
              <w:right w:val="single" w:sz="4" w:space="0" w:color="000000"/>
            </w:tcBorders>
            <w:vAlign w:val="center"/>
          </w:tcPr>
          <w:p w14:paraId="25550CD4"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p>
          <w:p w14:paraId="4AD9D790" w14:textId="77777777" w:rsidR="00CF63D2" w:rsidRDefault="00CF63D2" w:rsidP="00184264">
            <w:pPr>
              <w:pBdr>
                <w:top w:val="nil"/>
                <w:left w:val="nil"/>
                <w:bottom w:val="nil"/>
                <w:right w:val="nil"/>
                <w:between w:val="nil"/>
              </w:pBdr>
              <w:spacing w:after="120"/>
              <w:rPr>
                <w:rFonts w:ascii="Calibri" w:eastAsia="Calibri" w:hAnsi="Calibri" w:cs="Calibri"/>
                <w:b/>
                <w:color w:val="008588"/>
              </w:rPr>
            </w:pPr>
          </w:p>
        </w:tc>
        <w:tc>
          <w:tcPr>
            <w:tcW w:w="3243" w:type="dxa"/>
            <w:tcBorders>
              <w:top w:val="single" w:sz="4" w:space="0" w:color="000000"/>
              <w:left w:val="single" w:sz="4" w:space="0" w:color="000000"/>
              <w:bottom w:val="single" w:sz="4" w:space="0" w:color="000000"/>
              <w:right w:val="single" w:sz="4" w:space="0" w:color="000000"/>
            </w:tcBorders>
            <w:vAlign w:val="center"/>
          </w:tcPr>
          <w:p w14:paraId="222F9225" w14:textId="77777777" w:rsidR="00CF63D2" w:rsidRDefault="00CF63D2" w:rsidP="00184264">
            <w:pPr>
              <w:pBdr>
                <w:top w:val="nil"/>
                <w:left w:val="nil"/>
                <w:bottom w:val="nil"/>
                <w:right w:val="nil"/>
                <w:between w:val="nil"/>
              </w:pBdr>
              <w:spacing w:after="120"/>
              <w:rPr>
                <w:rFonts w:ascii="Calibri" w:eastAsia="Calibri" w:hAnsi="Calibri" w:cs="Calibri"/>
                <w:b/>
                <w:color w:val="003D50"/>
              </w:rPr>
            </w:pPr>
          </w:p>
        </w:tc>
        <w:tc>
          <w:tcPr>
            <w:tcW w:w="4860" w:type="dxa"/>
            <w:tcBorders>
              <w:top w:val="single" w:sz="4" w:space="0" w:color="000000"/>
              <w:left w:val="single" w:sz="4" w:space="0" w:color="000000"/>
              <w:bottom w:val="single" w:sz="4" w:space="0" w:color="000000"/>
              <w:right w:val="single" w:sz="4" w:space="0" w:color="000000"/>
            </w:tcBorders>
            <w:vAlign w:val="center"/>
          </w:tcPr>
          <w:p w14:paraId="16065F53" w14:textId="77777777" w:rsidR="00CF63D2" w:rsidRDefault="00CF63D2" w:rsidP="00184264">
            <w:pPr>
              <w:pBdr>
                <w:top w:val="nil"/>
                <w:left w:val="nil"/>
                <w:bottom w:val="nil"/>
                <w:right w:val="nil"/>
                <w:between w:val="nil"/>
              </w:pBdr>
              <w:spacing w:after="120" w:line="276" w:lineRule="auto"/>
              <w:rPr>
                <w:rFonts w:ascii="Calibri" w:eastAsia="Calibri" w:hAnsi="Calibri" w:cs="Calibri"/>
                <w:color w:val="003D50"/>
                <w:sz w:val="22"/>
                <w:szCs w:val="22"/>
              </w:rPr>
            </w:pPr>
          </w:p>
        </w:tc>
      </w:tr>
    </w:tbl>
    <w:p w14:paraId="0F2BF9B2"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after="120"/>
        <w:ind w:left="2070"/>
        <w:rPr>
          <w:rFonts w:ascii="Calibri" w:eastAsia="Calibri" w:hAnsi="Calibri" w:cs="Calibri"/>
          <w:b/>
          <w:color w:val="003D50"/>
        </w:rPr>
      </w:pPr>
    </w:p>
    <w:p w14:paraId="2516ECD2" w14:textId="77777777" w:rsidR="00CF63D2" w:rsidRDefault="00CF63D2" w:rsidP="00CF63D2">
      <w:pPr>
        <w:widowControl w:val="0"/>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spacing w:after="120"/>
        <w:ind w:hanging="900"/>
        <w:rPr>
          <w:rFonts w:ascii="Calibri" w:eastAsia="Calibri" w:hAnsi="Calibri" w:cs="Calibri"/>
          <w:b/>
          <w:color w:val="003D50"/>
        </w:rPr>
      </w:pPr>
      <w:r>
        <w:rPr>
          <w:rFonts w:ascii="Calibri" w:eastAsia="Calibri" w:hAnsi="Calibri" w:cs="Calibri"/>
          <w:b/>
          <w:color w:val="008588"/>
          <w:sz w:val="28"/>
          <w:szCs w:val="28"/>
        </w:rPr>
        <w:t xml:space="preserve">2: </w:t>
      </w:r>
      <w:r>
        <w:rPr>
          <w:rFonts w:ascii="Calibri" w:eastAsia="Calibri" w:hAnsi="Calibri" w:cs="Calibri"/>
          <w:b/>
          <w:color w:val="008588"/>
          <w:sz w:val="28"/>
          <w:szCs w:val="28"/>
        </w:rPr>
        <w:tab/>
      </w:r>
      <w:proofErr w:type="spellStart"/>
      <w:r>
        <w:rPr>
          <w:rFonts w:ascii="Calibri" w:eastAsia="Calibri" w:hAnsi="Calibri" w:cs="Calibri"/>
          <w:b/>
          <w:color w:val="003D50"/>
        </w:rPr>
        <w:t>Programme</w:t>
      </w:r>
      <w:proofErr w:type="spellEnd"/>
      <w:r>
        <w:rPr>
          <w:rFonts w:ascii="Calibri" w:eastAsia="Calibri" w:hAnsi="Calibri" w:cs="Calibri"/>
          <w:b/>
          <w:color w:val="003D50"/>
        </w:rPr>
        <w:t xml:space="preserve"> outline</w:t>
      </w:r>
    </w:p>
    <w:p w14:paraId="7B87EEE1"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s>
        <w:spacing w:after="120"/>
        <w:rPr>
          <w:rFonts w:ascii="Calibri" w:eastAsia="Calibri" w:hAnsi="Calibri" w:cs="Calibri"/>
          <w:b/>
          <w:color w:val="003D50"/>
        </w:rPr>
      </w:pPr>
    </w:p>
    <w:p w14:paraId="28E42F97" w14:textId="30DC3DC8"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0" w:name="_heading=h.gjdgxs" w:colFirst="0" w:colLast="0"/>
      <w:bookmarkEnd w:id="0"/>
      <w:r>
        <w:rPr>
          <w:rFonts w:ascii="Calibri" w:eastAsia="Calibri" w:hAnsi="Calibri" w:cs="Calibri"/>
          <w:color w:val="003D50"/>
          <w:sz w:val="22"/>
          <w:szCs w:val="22"/>
        </w:rPr>
        <w:t xml:space="preserve">With the opening of our specialist facility ‘The Workshop’ on the campus of BBC Broadcasting House Plymouth in 2019, Journalism </w:t>
      </w:r>
      <w:proofErr w:type="spellStart"/>
      <w:r>
        <w:rPr>
          <w:rFonts w:ascii="Calibri" w:eastAsia="Calibri" w:hAnsi="Calibri" w:cs="Calibri"/>
          <w:color w:val="003D50"/>
          <w:sz w:val="22"/>
          <w:szCs w:val="22"/>
        </w:rPr>
        <w:t>programmes</w:t>
      </w:r>
      <w:proofErr w:type="spellEnd"/>
      <w:r>
        <w:rPr>
          <w:rFonts w:ascii="Calibri" w:eastAsia="Calibri" w:hAnsi="Calibri" w:cs="Calibri"/>
          <w:color w:val="003D50"/>
          <w:sz w:val="22"/>
          <w:szCs w:val="22"/>
        </w:rPr>
        <w:t xml:space="preserve"> at The </w:t>
      </w:r>
      <w:r w:rsidR="00F17629">
        <w:rPr>
          <w:rFonts w:ascii="Calibri" w:eastAsia="Calibri" w:hAnsi="Calibri" w:cs="Calibri"/>
          <w:color w:val="003D50"/>
          <w:sz w:val="22"/>
          <w:szCs w:val="22"/>
        </w:rPr>
        <w:t xml:space="preserve">Plymouth </w:t>
      </w:r>
      <w:proofErr w:type="spellStart"/>
      <w:r w:rsidR="00F17629">
        <w:rPr>
          <w:rFonts w:ascii="Calibri" w:eastAsia="Calibri" w:hAnsi="Calibri" w:cs="Calibri"/>
          <w:color w:val="003D50"/>
          <w:sz w:val="22"/>
          <w:szCs w:val="22"/>
        </w:rPr>
        <w:t>Marjon</w:t>
      </w:r>
      <w:proofErr w:type="spellEnd"/>
      <w:r w:rsidR="00F17629">
        <w:rPr>
          <w:rFonts w:ascii="Calibri" w:eastAsia="Calibri" w:hAnsi="Calibri" w:cs="Calibri"/>
          <w:color w:val="003D50"/>
          <w:sz w:val="22"/>
          <w:szCs w:val="22"/>
        </w:rPr>
        <w:t xml:space="preserve"> University</w:t>
      </w:r>
      <w:r>
        <w:rPr>
          <w:rFonts w:ascii="Calibri" w:eastAsia="Calibri" w:hAnsi="Calibri" w:cs="Calibri"/>
          <w:color w:val="003D50"/>
          <w:sz w:val="22"/>
          <w:szCs w:val="22"/>
        </w:rPr>
        <w:t xml:space="preserve"> continue to expand with the demands of industry, but also break new ground in the use of emerging technologies and platforms. ‘The Workshop’ boasts industry-standard TV and radio broadcasting hardware and software, in some cases above that level, and the capability to stream live across multiple platforms, as well as edit, record, and broadcast emerging forms of content such as radio webcams, podcasts, and live music. </w:t>
      </w:r>
    </w:p>
    <w:p w14:paraId="55028574" w14:textId="77777777" w:rsidR="00CF63D2" w:rsidRDefault="00CF63D2" w:rsidP="00CF63D2">
      <w:pPr>
        <w:pBdr>
          <w:top w:val="nil"/>
          <w:left w:val="nil"/>
          <w:bottom w:val="nil"/>
          <w:right w:val="nil"/>
          <w:between w:val="nil"/>
        </w:pBdr>
        <w:spacing w:line="276" w:lineRule="auto"/>
        <w:jc w:val="both"/>
        <w:rPr>
          <w:rFonts w:ascii="Calibri" w:eastAsia="Calibri" w:hAnsi="Calibri" w:cs="Calibri"/>
          <w:color w:val="003D50"/>
          <w:sz w:val="22"/>
          <w:szCs w:val="22"/>
        </w:rPr>
      </w:pPr>
      <w:bookmarkStart w:id="1" w:name="_heading=h.illwc7ze9422" w:colFirst="0" w:colLast="0"/>
      <w:bookmarkEnd w:id="1"/>
    </w:p>
    <w:p w14:paraId="5CC6858F" w14:textId="6EF83A16"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2" w:name="_heading=h.vt3zfbhykoma" w:colFirst="0" w:colLast="0"/>
      <w:bookmarkEnd w:id="2"/>
      <w:r>
        <w:rPr>
          <w:rFonts w:ascii="Calibri" w:eastAsia="Calibri" w:hAnsi="Calibri" w:cs="Calibri"/>
          <w:color w:val="003D50"/>
          <w:sz w:val="22"/>
          <w:szCs w:val="22"/>
        </w:rPr>
        <w:t xml:space="preserve">Strong and lasting connections to industry partners in the locality such as BBC South West, ITV </w:t>
      </w:r>
      <w:proofErr w:type="spellStart"/>
      <w:r>
        <w:rPr>
          <w:rFonts w:ascii="Calibri" w:eastAsia="Calibri" w:hAnsi="Calibri" w:cs="Calibri"/>
          <w:color w:val="003D50"/>
          <w:sz w:val="22"/>
          <w:szCs w:val="22"/>
        </w:rPr>
        <w:t>Westcountry</w:t>
      </w:r>
      <w:proofErr w:type="spellEnd"/>
      <w:r>
        <w:rPr>
          <w:rFonts w:ascii="Calibri" w:eastAsia="Calibri" w:hAnsi="Calibri" w:cs="Calibri"/>
          <w:color w:val="003D50"/>
          <w:sz w:val="22"/>
          <w:szCs w:val="22"/>
        </w:rPr>
        <w:t xml:space="preserve">, Plymouth Live and professional sports clubs, allow us to imbed professionalism and employability at the core of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at all levels. Students graduate with the knowledge, networks, and practical experience </w:t>
      </w:r>
      <w:r>
        <w:rPr>
          <w:rFonts w:ascii="Calibri" w:eastAsia="Calibri" w:hAnsi="Calibri" w:cs="Calibri"/>
          <w:color w:val="003D50"/>
          <w:sz w:val="22"/>
          <w:szCs w:val="22"/>
        </w:rPr>
        <w:lastRenderedPageBreak/>
        <w:t xml:space="preserve">necessary to enter whichever branch of the industry they choose, with a </w:t>
      </w:r>
      <w:proofErr w:type="spellStart"/>
      <w:r>
        <w:rPr>
          <w:rFonts w:ascii="Calibri" w:eastAsia="Calibri" w:hAnsi="Calibri" w:cs="Calibri"/>
          <w:color w:val="003D50"/>
          <w:sz w:val="22"/>
          <w:szCs w:val="22"/>
        </w:rPr>
        <w:t>specialism</w:t>
      </w:r>
      <w:proofErr w:type="spellEnd"/>
      <w:r>
        <w:rPr>
          <w:rFonts w:ascii="Calibri" w:eastAsia="Calibri" w:hAnsi="Calibri" w:cs="Calibri"/>
          <w:color w:val="003D50"/>
          <w:sz w:val="22"/>
          <w:szCs w:val="22"/>
        </w:rPr>
        <w:t xml:space="preserve"> in </w:t>
      </w:r>
      <w:r w:rsidR="00831106">
        <w:rPr>
          <w:rFonts w:ascii="Calibri" w:eastAsia="Calibri" w:hAnsi="Calibri" w:cs="Calibri"/>
          <w:color w:val="003D50"/>
          <w:sz w:val="22"/>
          <w:szCs w:val="22"/>
        </w:rPr>
        <w:t>sport or 'general' journalism</w:t>
      </w:r>
      <w:r>
        <w:rPr>
          <w:rFonts w:ascii="Calibri" w:eastAsia="Calibri" w:hAnsi="Calibri" w:cs="Calibri"/>
          <w:color w:val="003D50"/>
          <w:sz w:val="22"/>
          <w:szCs w:val="22"/>
        </w:rPr>
        <w:t xml:space="preserve"> </w:t>
      </w:r>
      <w:r w:rsidR="00831106">
        <w:rPr>
          <w:rFonts w:ascii="Calibri" w:eastAsia="Calibri" w:hAnsi="Calibri" w:cs="Calibri"/>
          <w:color w:val="003D50"/>
          <w:sz w:val="22"/>
          <w:szCs w:val="22"/>
        </w:rPr>
        <w:t>as</w:t>
      </w:r>
      <w:r>
        <w:rPr>
          <w:rFonts w:ascii="Calibri" w:eastAsia="Calibri" w:hAnsi="Calibri" w:cs="Calibri"/>
          <w:color w:val="003D50"/>
          <w:sz w:val="22"/>
          <w:szCs w:val="22"/>
        </w:rPr>
        <w:t xml:space="preserve"> elected. Participation on the university’s ‘Futures Online’ scheme supports students in understanding how skills acquired on their degree course can be transferable to attaining alternative forms of employment, allied to the specialist support and industry opportunities in the dedicated work-based learning module at level 5.   </w:t>
      </w:r>
    </w:p>
    <w:p w14:paraId="46FEB7A9" w14:textId="77777777" w:rsidR="00CF63D2" w:rsidRDefault="00CF63D2" w:rsidP="00CF63D2">
      <w:pPr>
        <w:pBdr>
          <w:top w:val="nil"/>
          <w:left w:val="nil"/>
          <w:bottom w:val="nil"/>
          <w:right w:val="nil"/>
          <w:between w:val="nil"/>
        </w:pBdr>
        <w:spacing w:line="276" w:lineRule="auto"/>
        <w:ind w:left="-900" w:right="270"/>
        <w:jc w:val="both"/>
        <w:rPr>
          <w:rFonts w:ascii="Calibri" w:eastAsia="Calibri" w:hAnsi="Calibri" w:cs="Calibri"/>
          <w:color w:val="003D50"/>
          <w:sz w:val="22"/>
          <w:szCs w:val="22"/>
        </w:rPr>
      </w:pPr>
      <w:bookmarkStart w:id="3" w:name="_heading=h.hkdnt1pox6eq" w:colFirst="0" w:colLast="0"/>
      <w:bookmarkEnd w:id="3"/>
    </w:p>
    <w:p w14:paraId="62F832F6" w14:textId="1E168087" w:rsidR="001F747A" w:rsidRDefault="00CF63D2" w:rsidP="00CF63D2">
      <w:pPr>
        <w:spacing w:line="276" w:lineRule="auto"/>
        <w:ind w:left="-900" w:right="450"/>
        <w:jc w:val="both"/>
        <w:rPr>
          <w:rFonts w:ascii="Calibri" w:eastAsia="Calibri" w:hAnsi="Calibri" w:cs="Calibri"/>
          <w:color w:val="003D50"/>
          <w:sz w:val="22"/>
          <w:szCs w:val="22"/>
        </w:rPr>
      </w:pPr>
      <w:bookmarkStart w:id="4" w:name="_heading=h.s6slcg8s29dk" w:colFirst="0" w:colLast="0"/>
      <w:bookmarkEnd w:id="4"/>
      <w:r>
        <w:rPr>
          <w:rFonts w:ascii="Calibri" w:eastAsia="Calibri" w:hAnsi="Calibri" w:cs="Calibri"/>
          <w:color w:val="003D50"/>
          <w:sz w:val="22"/>
          <w:szCs w:val="22"/>
        </w:rPr>
        <w:t xml:space="preserve">Responding to ongoing fluctuation and changes within the journalism industry over the past decade, the framework of our Journalism BA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is designed to track, reflect on, and incorporate change, giving our students the most up-to-date contemporary skills and knowledge in the field, setting them up for on-going success. Modules are rooted in regional, national and international news and reporting, and content creation, demanding that students develop sociological, legal, political, and cultural knowledge that underpins practical components.</w:t>
      </w:r>
    </w:p>
    <w:p w14:paraId="66C7E83F" w14:textId="57ACDA1D" w:rsidR="001F747A" w:rsidRPr="001F747A" w:rsidRDefault="004E0C3F" w:rsidP="00FF7914">
      <w:pPr>
        <w:pStyle w:val="Normal1"/>
        <w:ind w:left="-900" w:right="450"/>
        <w:rPr>
          <w:rFonts w:ascii="Calibri" w:eastAsia="Calibri" w:hAnsi="Calibri" w:cs="Calibri"/>
          <w:color w:val="003D50"/>
          <w:lang w:val="en-GB" w:eastAsia="en-US"/>
        </w:rPr>
      </w:pPr>
      <w:r>
        <w:rPr>
          <w:rFonts w:ascii="Calibri" w:eastAsia="Calibri" w:hAnsi="Calibri" w:cs="Calibri"/>
          <w:color w:val="003D50"/>
          <w:lang w:val="en-GB" w:eastAsia="en-US"/>
        </w:rPr>
        <w:t>I</w:t>
      </w:r>
      <w:r w:rsidR="001F747A" w:rsidRPr="001F747A">
        <w:rPr>
          <w:rFonts w:ascii="Calibri" w:eastAsia="Calibri" w:hAnsi="Calibri" w:cs="Calibri"/>
          <w:color w:val="003D50"/>
          <w:lang w:val="en-GB" w:eastAsia="en-US"/>
        </w:rPr>
        <w:t xml:space="preserve">t is a </w:t>
      </w:r>
      <w:r>
        <w:rPr>
          <w:rFonts w:ascii="Calibri" w:eastAsia="Calibri" w:hAnsi="Calibri" w:cs="Calibri"/>
          <w:color w:val="003D50"/>
          <w:lang w:val="en-GB" w:eastAsia="en-US"/>
        </w:rPr>
        <w:t xml:space="preserve">considered </w:t>
      </w:r>
      <w:r w:rsidR="001F747A" w:rsidRPr="001F747A">
        <w:rPr>
          <w:rFonts w:ascii="Calibri" w:eastAsia="Calibri" w:hAnsi="Calibri" w:cs="Calibri"/>
          <w:color w:val="003D50"/>
          <w:lang w:val="en-GB" w:eastAsia="en-US"/>
        </w:rPr>
        <w:t xml:space="preserve">strength of the offering that we do not generally separate the (currently two) strands in class. As was our stated intention all along, it is beneficial to all that Sports Journalism students learn skills alongside Journalism students, before planning and executing their specific output types. This is reflective of the industry in which we expect our students to thrive, and as so many of the core skills are the same, remains our intention going forward. </w:t>
      </w:r>
      <w:r>
        <w:rPr>
          <w:rFonts w:ascii="Calibri" w:eastAsia="Calibri" w:hAnsi="Calibri" w:cs="Calibri"/>
          <w:color w:val="003D50"/>
          <w:lang w:val="en-GB" w:eastAsia="en-US"/>
        </w:rPr>
        <w:t>T</w:t>
      </w:r>
      <w:r w:rsidR="001F747A" w:rsidRPr="001F747A">
        <w:rPr>
          <w:rFonts w:ascii="Calibri" w:eastAsia="Calibri" w:hAnsi="Calibri" w:cs="Calibri"/>
          <w:color w:val="003D50"/>
          <w:lang w:val="en-GB" w:eastAsia="en-US"/>
        </w:rPr>
        <w:t xml:space="preserve">here are times when specific skills and approaches are necessary for different cohorts, and this is easily achieved given our excellent industry links and staff skillsets. We have been successful in producing all types of journalists, sports journalists and media professionals, thus proving the effectiveness of our approach. </w:t>
      </w:r>
    </w:p>
    <w:p w14:paraId="55D31B16" w14:textId="686AE303" w:rsidR="00CF63D2" w:rsidRDefault="00F17629"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5" w:name="_heading=h.pdgligvo0gb9" w:colFirst="0" w:colLast="0"/>
      <w:bookmarkStart w:id="6" w:name="_heading=h.rvw7x8ib0jwx" w:colFirst="0" w:colLast="0"/>
      <w:bookmarkEnd w:id="5"/>
      <w:bookmarkEnd w:id="6"/>
      <w:proofErr w:type="spellStart"/>
      <w:r>
        <w:rPr>
          <w:rFonts w:ascii="Calibri" w:eastAsia="Calibri" w:hAnsi="Calibri" w:cs="Calibri"/>
          <w:color w:val="003D50"/>
          <w:sz w:val="22"/>
          <w:szCs w:val="22"/>
        </w:rPr>
        <w:t>Marjon</w:t>
      </w:r>
      <w:proofErr w:type="spellEnd"/>
      <w:r w:rsidR="00CF63D2">
        <w:rPr>
          <w:rFonts w:ascii="Calibri" w:eastAsia="Calibri" w:hAnsi="Calibri" w:cs="Calibri"/>
          <w:color w:val="003D50"/>
          <w:sz w:val="22"/>
          <w:szCs w:val="22"/>
        </w:rPr>
        <w:t xml:space="preserve"> Journalism students benefit from small class sizes and a more </w:t>
      </w:r>
      <w:proofErr w:type="spellStart"/>
      <w:r w:rsidR="00CF63D2">
        <w:rPr>
          <w:rFonts w:ascii="Calibri" w:eastAsia="Calibri" w:hAnsi="Calibri" w:cs="Calibri"/>
          <w:color w:val="003D50"/>
          <w:sz w:val="22"/>
          <w:szCs w:val="22"/>
        </w:rPr>
        <w:t>personalised</w:t>
      </w:r>
      <w:proofErr w:type="spellEnd"/>
      <w:r w:rsidR="00CF63D2">
        <w:rPr>
          <w:rFonts w:ascii="Calibri" w:eastAsia="Calibri" w:hAnsi="Calibri" w:cs="Calibri"/>
          <w:color w:val="003D50"/>
          <w:sz w:val="22"/>
          <w:szCs w:val="22"/>
        </w:rPr>
        <w:t xml:space="preserve"> and engaging learning environment. Teaching in the department is delivered by highly experienced media, journalism, and research professionals who are expert in training students in the use and adoption of practical resources to produce industry standard content including news, features, photography, and film. </w:t>
      </w:r>
    </w:p>
    <w:p w14:paraId="1EC2EDA4" w14:textId="77777777" w:rsidR="00CF63D2" w:rsidRDefault="00CF63D2" w:rsidP="00CF63D2">
      <w:pPr>
        <w:pBdr>
          <w:top w:val="nil"/>
          <w:left w:val="nil"/>
          <w:bottom w:val="nil"/>
          <w:right w:val="nil"/>
          <w:between w:val="nil"/>
        </w:pBdr>
        <w:spacing w:line="276" w:lineRule="auto"/>
        <w:ind w:left="-900" w:right="270"/>
        <w:jc w:val="both"/>
        <w:rPr>
          <w:rFonts w:ascii="Calibri" w:eastAsia="Calibri" w:hAnsi="Calibri" w:cs="Calibri"/>
          <w:color w:val="003D50"/>
          <w:sz w:val="22"/>
          <w:szCs w:val="22"/>
        </w:rPr>
      </w:pPr>
      <w:bookmarkStart w:id="7" w:name="_heading=h.mhcvypnz6los" w:colFirst="0" w:colLast="0"/>
      <w:bookmarkEnd w:id="7"/>
    </w:p>
    <w:p w14:paraId="37236D78" w14:textId="77777777" w:rsidR="00CF63D2" w:rsidRDefault="00CF63D2" w:rsidP="00CF63D2">
      <w:pPr>
        <w:pBdr>
          <w:top w:val="nil"/>
          <w:left w:val="nil"/>
          <w:bottom w:val="nil"/>
          <w:right w:val="nil"/>
          <w:between w:val="nil"/>
        </w:pBdr>
        <w:spacing w:line="276" w:lineRule="auto"/>
        <w:ind w:left="-900" w:right="450"/>
        <w:jc w:val="both"/>
        <w:rPr>
          <w:rFonts w:ascii="Calibri" w:eastAsia="Calibri" w:hAnsi="Calibri" w:cs="Calibri"/>
          <w:color w:val="003D50"/>
          <w:sz w:val="22"/>
          <w:szCs w:val="22"/>
        </w:rPr>
      </w:pPr>
      <w:bookmarkStart w:id="8" w:name="_heading=h.x745mwjksrrk" w:colFirst="0" w:colLast="0"/>
      <w:bookmarkEnd w:id="8"/>
      <w:r>
        <w:rPr>
          <w:rFonts w:ascii="Calibri" w:eastAsia="Calibri" w:hAnsi="Calibri" w:cs="Calibri"/>
          <w:color w:val="003D50"/>
          <w:sz w:val="22"/>
          <w:szCs w:val="22"/>
        </w:rPr>
        <w:t xml:space="preserve">Teaching takes place across sites at The Workshop and the Journalism and Media Centre on the main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campus, where students have access to a suite of iMacs equipped with the Adobe Creative Suite software </w:t>
      </w:r>
      <w:proofErr w:type="spellStart"/>
      <w:r>
        <w:rPr>
          <w:rFonts w:ascii="Calibri" w:eastAsia="Calibri" w:hAnsi="Calibri" w:cs="Calibri"/>
          <w:color w:val="003D50"/>
          <w:sz w:val="22"/>
          <w:szCs w:val="22"/>
        </w:rPr>
        <w:t>programmes</w:t>
      </w:r>
      <w:proofErr w:type="spellEnd"/>
      <w:r>
        <w:rPr>
          <w:rFonts w:ascii="Calibri" w:eastAsia="Calibri" w:hAnsi="Calibri" w:cs="Calibri"/>
          <w:color w:val="003D50"/>
          <w:sz w:val="22"/>
          <w:szCs w:val="22"/>
        </w:rPr>
        <w:t xml:space="preserve">, </w:t>
      </w:r>
      <w:proofErr w:type="spellStart"/>
      <w:r>
        <w:rPr>
          <w:rFonts w:ascii="Calibri" w:eastAsia="Calibri" w:hAnsi="Calibri" w:cs="Calibri"/>
          <w:color w:val="003D50"/>
          <w:sz w:val="22"/>
          <w:szCs w:val="22"/>
        </w:rPr>
        <w:t>Burli</w:t>
      </w:r>
      <w:proofErr w:type="spellEnd"/>
      <w:r>
        <w:rPr>
          <w:rFonts w:ascii="Calibri" w:eastAsia="Calibri" w:hAnsi="Calibri" w:cs="Calibri"/>
          <w:color w:val="003D50"/>
          <w:sz w:val="22"/>
          <w:szCs w:val="22"/>
        </w:rPr>
        <w:t xml:space="preserve"> radio newsroom software, an internet radio station using </w:t>
      </w:r>
      <w:proofErr w:type="spellStart"/>
      <w:r>
        <w:rPr>
          <w:rFonts w:ascii="Calibri" w:eastAsia="Calibri" w:hAnsi="Calibri" w:cs="Calibri"/>
          <w:color w:val="003D50"/>
          <w:sz w:val="22"/>
          <w:szCs w:val="22"/>
        </w:rPr>
        <w:t>Zetta</w:t>
      </w:r>
      <w:proofErr w:type="spellEnd"/>
      <w:r>
        <w:rPr>
          <w:rFonts w:ascii="Calibri" w:eastAsia="Calibri" w:hAnsi="Calibri" w:cs="Calibri"/>
          <w:color w:val="003D50"/>
          <w:sz w:val="22"/>
          <w:szCs w:val="22"/>
        </w:rPr>
        <w:t xml:space="preserve"> playout software and </w:t>
      </w:r>
      <w:proofErr w:type="spellStart"/>
      <w:r>
        <w:rPr>
          <w:rFonts w:ascii="Calibri" w:eastAsia="Calibri" w:hAnsi="Calibri" w:cs="Calibri"/>
          <w:color w:val="003D50"/>
          <w:sz w:val="22"/>
          <w:szCs w:val="22"/>
        </w:rPr>
        <w:t>Studer</w:t>
      </w:r>
      <w:proofErr w:type="spellEnd"/>
      <w:r>
        <w:rPr>
          <w:rFonts w:ascii="Calibri" w:eastAsia="Calibri" w:hAnsi="Calibri" w:cs="Calibri"/>
          <w:color w:val="003D50"/>
          <w:sz w:val="22"/>
          <w:szCs w:val="22"/>
        </w:rPr>
        <w:t xml:space="preserve"> studio desks, and a digital TV broadcast studio and production gallery. The access to this genuinely cutting edge equipment not only imbues a sense of contemporary and varied skillset, but also engenders a tangible professional self-confidence in our students, raising their career aspirations and opportunities to new heights.  </w:t>
      </w:r>
    </w:p>
    <w:p w14:paraId="652B539B" w14:textId="77777777" w:rsidR="00CF63D2" w:rsidRDefault="00CF63D2" w:rsidP="00CF63D2">
      <w:pPr>
        <w:spacing w:line="276" w:lineRule="auto"/>
        <w:jc w:val="both"/>
        <w:rPr>
          <w:rFonts w:ascii="Calibri" w:eastAsia="Calibri" w:hAnsi="Calibri" w:cs="Calibri"/>
          <w:b/>
          <w:color w:val="003D50"/>
        </w:rPr>
      </w:pPr>
      <w:bookmarkStart w:id="9" w:name="_heading=h.wo8ig56wvrcf" w:colFirst="0" w:colLast="0"/>
      <w:bookmarkStart w:id="10" w:name="_heading=h.bsuppalliw5s" w:colFirst="0" w:colLast="0"/>
      <w:bookmarkEnd w:id="9"/>
      <w:bookmarkEnd w:id="10"/>
    </w:p>
    <w:p w14:paraId="4A33584B" w14:textId="77777777" w:rsidR="00CF63D2" w:rsidRDefault="00CF63D2" w:rsidP="00F32F27">
      <w:pPr>
        <w:widowControl w:val="0"/>
        <w:pBdr>
          <w:top w:val="nil"/>
          <w:left w:val="nil"/>
          <w:bottom w:val="nil"/>
          <w:right w:val="nil"/>
          <w:between w:val="nil"/>
        </w:pBdr>
        <w:tabs>
          <w:tab w:val="left" w:pos="851"/>
          <w:tab w:val="left" w:pos="2552"/>
          <w:tab w:val="left" w:pos="2835"/>
          <w:tab w:val="left" w:pos="3366"/>
          <w:tab w:val="left" w:pos="4233"/>
          <w:tab w:val="left" w:pos="5100"/>
          <w:tab w:val="left" w:pos="5967"/>
          <w:tab w:val="left" w:pos="6834"/>
          <w:tab w:val="left" w:pos="7701"/>
          <w:tab w:val="left" w:pos="8568"/>
        </w:tabs>
        <w:spacing w:after="120"/>
        <w:ind w:right="450" w:hanging="900"/>
        <w:outlineLvl w:val="0"/>
        <w:rPr>
          <w:rFonts w:ascii="Calibri" w:eastAsia="Calibri" w:hAnsi="Calibri" w:cs="Calibri"/>
          <w:b/>
          <w:color w:val="003D50"/>
          <w:u w:val="single"/>
        </w:rPr>
      </w:pPr>
      <w:r>
        <w:rPr>
          <w:rFonts w:ascii="Calibri" w:eastAsia="Calibri" w:hAnsi="Calibri" w:cs="Calibri"/>
          <w:b/>
          <w:color w:val="008588"/>
        </w:rPr>
        <w:t>2.1</w:t>
      </w:r>
      <w:r>
        <w:rPr>
          <w:rFonts w:ascii="Calibri" w:eastAsia="Calibri" w:hAnsi="Calibri" w:cs="Calibri"/>
          <w:b/>
          <w:color w:val="003D50"/>
        </w:rPr>
        <w:tab/>
        <w:t>Integrating Sustainability into the Curriculum</w:t>
      </w:r>
    </w:p>
    <w:p w14:paraId="2ECF202C"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57" w:right="450" w:hanging="357"/>
        <w:rPr>
          <w:sz w:val="23"/>
          <w:szCs w:val="23"/>
        </w:rPr>
      </w:pPr>
      <w:r>
        <w:rPr>
          <w:sz w:val="23"/>
          <w:szCs w:val="23"/>
        </w:rPr>
        <w:tab/>
      </w:r>
    </w:p>
    <w:p w14:paraId="19BF1C44" w14:textId="77777777"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 xml:space="preserve">Education for sustainable development is the process of equipping students with the knowledge, understanding, skills, and attributes that safeguards environmental, social and economic well- being for both the present and for future generations. </w:t>
      </w:r>
    </w:p>
    <w:p w14:paraId="440246BF" w14:textId="53AC2A8E"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It includes: </w:t>
      </w:r>
    </w:p>
    <w:p w14:paraId="2660F670" w14:textId="6968B6BB"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global citizenship </w:t>
      </w:r>
    </w:p>
    <w:p w14:paraId="70DAF37D" w14:textId="403ADB9C"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environmental stewardship </w:t>
      </w:r>
    </w:p>
    <w:p w14:paraId="1ABBE338" w14:textId="60D2D19D"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social justice, ethics, and wellbeing </w:t>
      </w:r>
    </w:p>
    <w:p w14:paraId="3508A8E5" w14:textId="1744F4FC" w:rsidR="00082617" w:rsidRPr="00082617" w:rsidRDefault="00082617" w:rsidP="00082617">
      <w:pPr>
        <w:pStyle w:val="ListParagraph"/>
        <w:widowControl w:val="0"/>
        <w:numPr>
          <w:ilvl w:val="0"/>
          <w:numId w:val="13"/>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r w:rsidRPr="00082617">
        <w:rPr>
          <w:rFonts w:ascii="Calibri" w:eastAsia="Calibri" w:hAnsi="Calibri" w:cs="Calibri"/>
          <w:color w:val="003D50"/>
          <w:sz w:val="22"/>
          <w:szCs w:val="22"/>
        </w:rPr>
        <w:t>the consequences of actions / future thinking </w:t>
      </w:r>
    </w:p>
    <w:p w14:paraId="6A16DE5C" w14:textId="77777777"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284432F5" w14:textId="6F9CFEB8" w:rsidR="00082617" w:rsidRPr="00082617" w:rsidRDefault="00082617" w:rsidP="0008261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w:t>
      </w:r>
      <w:r w:rsidRPr="00082617">
        <w:rPr>
          <w:rFonts w:ascii="Calibri" w:eastAsia="Calibri" w:hAnsi="Calibri" w:cs="Calibri"/>
          <w:color w:val="003D50"/>
          <w:sz w:val="22"/>
          <w:szCs w:val="22"/>
        </w:rPr>
        <w:t xml:space="preserve">he </w:t>
      </w:r>
      <w:r>
        <w:rPr>
          <w:rFonts w:ascii="Calibri" w:eastAsia="Calibri" w:hAnsi="Calibri" w:cs="Calibri"/>
          <w:color w:val="003D50"/>
          <w:sz w:val="22"/>
          <w:szCs w:val="22"/>
        </w:rPr>
        <w:t>Journalism</w:t>
      </w:r>
      <w:r w:rsidRPr="00082617">
        <w:rPr>
          <w:rFonts w:ascii="Calibri" w:eastAsia="Calibri" w:hAnsi="Calibri" w:cs="Calibri"/>
          <w:color w:val="003D50"/>
          <w:sz w:val="22"/>
          <w:szCs w:val="22"/>
        </w:rPr>
        <w:t xml:space="preserve"> </w:t>
      </w:r>
      <w:proofErr w:type="spellStart"/>
      <w:r w:rsidRPr="00082617">
        <w:rPr>
          <w:rFonts w:ascii="Calibri" w:eastAsia="Calibri" w:hAnsi="Calibri" w:cs="Calibri"/>
          <w:color w:val="003D50"/>
          <w:sz w:val="22"/>
          <w:szCs w:val="22"/>
        </w:rPr>
        <w:t>programme</w:t>
      </w:r>
      <w:proofErr w:type="spellEnd"/>
      <w:r w:rsidRPr="00082617">
        <w:rPr>
          <w:rFonts w:ascii="Calibri" w:eastAsia="Calibri" w:hAnsi="Calibri" w:cs="Calibri"/>
          <w:color w:val="003D50"/>
          <w:sz w:val="22"/>
          <w:szCs w:val="22"/>
        </w:rPr>
        <w:t xml:space="preserve"> enable</w:t>
      </w:r>
      <w:r>
        <w:rPr>
          <w:rFonts w:ascii="Calibri" w:eastAsia="Calibri" w:hAnsi="Calibri" w:cs="Calibri"/>
          <w:color w:val="003D50"/>
          <w:sz w:val="22"/>
          <w:szCs w:val="22"/>
        </w:rPr>
        <w:t>s</w:t>
      </w:r>
      <w:r w:rsidRPr="00082617">
        <w:rPr>
          <w:rFonts w:ascii="Calibri" w:eastAsia="Calibri" w:hAnsi="Calibri" w:cs="Calibri"/>
          <w:color w:val="003D50"/>
          <w:sz w:val="22"/>
          <w:szCs w:val="22"/>
        </w:rPr>
        <w:t xml:space="preserve"> students to develop the knowledge, understanding, skills and attributes that are integral to this broader, more holistic </w:t>
      </w:r>
      <w:r w:rsidR="006A3BCF">
        <w:rPr>
          <w:rFonts w:ascii="Calibri" w:eastAsia="Calibri" w:hAnsi="Calibri" w:cs="Calibri"/>
          <w:color w:val="003D50"/>
          <w:sz w:val="22"/>
          <w:szCs w:val="22"/>
        </w:rPr>
        <w:t>approach</w:t>
      </w:r>
      <w:r w:rsidRPr="00082617">
        <w:rPr>
          <w:rFonts w:ascii="Calibri" w:eastAsia="Calibri" w:hAnsi="Calibri" w:cs="Calibri"/>
          <w:color w:val="003D50"/>
          <w:sz w:val="22"/>
          <w:szCs w:val="22"/>
        </w:rPr>
        <w:t>. Among others, these activities would include (but are not limited to) simulations to explore perspectives, experiential projects and problem-based learning. Several of our learning outcomes reflect the importance that we ascribe to education for su</w:t>
      </w:r>
      <w:r w:rsidR="006A3BCF">
        <w:rPr>
          <w:rFonts w:ascii="Calibri" w:eastAsia="Calibri" w:hAnsi="Calibri" w:cs="Calibri"/>
          <w:color w:val="003D50"/>
          <w:sz w:val="22"/>
          <w:szCs w:val="22"/>
        </w:rPr>
        <w:t xml:space="preserve">stainable development, </w:t>
      </w:r>
      <w:r w:rsidR="006A3BCF">
        <w:rPr>
          <w:rFonts w:ascii="Calibri" w:eastAsia="Calibri" w:hAnsi="Calibri" w:cs="Calibri"/>
          <w:color w:val="003D50"/>
          <w:sz w:val="22"/>
          <w:szCs w:val="22"/>
        </w:rPr>
        <w:lastRenderedPageBreak/>
        <w:t xml:space="preserve">notably 3, 7, 17 and 21, and these wider concepts are embedded throughout the </w:t>
      </w:r>
      <w:proofErr w:type="spellStart"/>
      <w:r w:rsidR="006A3BCF">
        <w:rPr>
          <w:rFonts w:ascii="Calibri" w:eastAsia="Calibri" w:hAnsi="Calibri" w:cs="Calibri"/>
          <w:color w:val="003D50"/>
          <w:sz w:val="22"/>
          <w:szCs w:val="22"/>
        </w:rPr>
        <w:t>programme</w:t>
      </w:r>
      <w:proofErr w:type="spellEnd"/>
      <w:r w:rsidR="006A3BCF">
        <w:rPr>
          <w:rFonts w:ascii="Calibri" w:eastAsia="Calibri" w:hAnsi="Calibri" w:cs="Calibri"/>
          <w:color w:val="003D50"/>
          <w:sz w:val="22"/>
          <w:szCs w:val="22"/>
        </w:rPr>
        <w:t>.</w:t>
      </w:r>
      <w:r w:rsidRPr="00082617">
        <w:rPr>
          <w:rFonts w:ascii="Calibri" w:eastAsia="Calibri" w:hAnsi="Calibri" w:cs="Calibri"/>
          <w:color w:val="003D50"/>
          <w:sz w:val="22"/>
          <w:szCs w:val="22"/>
        </w:rPr>
        <w:t xml:space="preserve"> </w:t>
      </w:r>
    </w:p>
    <w:p w14:paraId="5B63ABB5" w14:textId="77777777" w:rsidR="00082617" w:rsidRDefault="00082617"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5B11F32D"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first four weeks of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begin with an intensive module designed primarily to train and upskill students in how to use all of the various technological software and hardware systems in use within the department. This sets students up for successful learning on our industry-led modules, and ensures skills for academic achievement are in place. </w:t>
      </w:r>
    </w:p>
    <w:p w14:paraId="5AAAF238"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right="450"/>
        <w:jc w:val="both"/>
        <w:rPr>
          <w:rFonts w:ascii="Calibri" w:eastAsia="Calibri" w:hAnsi="Calibri" w:cs="Calibri"/>
          <w:color w:val="003D50"/>
          <w:sz w:val="22"/>
          <w:szCs w:val="22"/>
        </w:rPr>
      </w:pPr>
    </w:p>
    <w:p w14:paraId="18C57456" w14:textId="0F753199" w:rsidR="00F81C3F"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Embedded throughout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are opportunities for students to develop a professional presence, and build a large portfolio of work. This supports students and graduates alike in their applications for both work experience and paid employment. Students are continually challenged to deliver professional content to tight deadlines, which replicates industry practice. Following the ‘Futures Online’ PDT curriculum, students are introduced to useful strategies for time management, building resilience, and career sustainability. In addition, teaching staff guide students in how to build and maintain strong professional networks, as much employment in industry is on a freelance basis, or obtained via contacts and professional networks.</w:t>
      </w:r>
    </w:p>
    <w:p w14:paraId="400EB652" w14:textId="77777777" w:rsidR="00F81C3F" w:rsidRDefault="00F81C3F"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37645873" w14:textId="43055EB2" w:rsidR="00F81C3F" w:rsidRPr="00F81C3F" w:rsidRDefault="00F81C3F" w:rsidP="00F81C3F">
      <w:pPr>
        <w:widowControl w:val="0"/>
        <w:numPr>
          <w:ilvl w:val="0"/>
          <w:numId w:val="1"/>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900" w:right="450" w:firstLine="2"/>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Distinctive Features</w:t>
      </w:r>
    </w:p>
    <w:p w14:paraId="7739647A"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450" w:hanging="720"/>
        <w:rPr>
          <w:rFonts w:ascii="Calibri" w:eastAsia="Calibri" w:hAnsi="Calibri" w:cs="Calibri"/>
          <w:b/>
          <w:color w:val="000000"/>
        </w:rPr>
      </w:pPr>
    </w:p>
    <w:p w14:paraId="6FD0A091" w14:textId="4DCC28F0"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Journalism degrees at the </w:t>
      </w:r>
      <w:r w:rsidR="00F17629">
        <w:rPr>
          <w:rFonts w:ascii="Calibri" w:eastAsia="Calibri" w:hAnsi="Calibri" w:cs="Calibri"/>
          <w:color w:val="003D50"/>
          <w:sz w:val="22"/>
          <w:szCs w:val="22"/>
        </w:rPr>
        <w:t xml:space="preserve">Plymouth </w:t>
      </w:r>
      <w:proofErr w:type="spellStart"/>
      <w:r w:rsidR="00F17629">
        <w:rPr>
          <w:rFonts w:ascii="Calibri" w:eastAsia="Calibri" w:hAnsi="Calibri" w:cs="Calibri"/>
          <w:color w:val="003D50"/>
          <w:sz w:val="22"/>
          <w:szCs w:val="22"/>
        </w:rPr>
        <w:t>Marjon</w:t>
      </w:r>
      <w:proofErr w:type="spellEnd"/>
      <w:r w:rsidR="00F17629">
        <w:rPr>
          <w:rFonts w:ascii="Calibri" w:eastAsia="Calibri" w:hAnsi="Calibri" w:cs="Calibri"/>
          <w:color w:val="003D50"/>
          <w:sz w:val="22"/>
          <w:szCs w:val="22"/>
        </w:rPr>
        <w:t xml:space="preserve"> University</w:t>
      </w:r>
      <w:r>
        <w:rPr>
          <w:rFonts w:ascii="Calibri" w:eastAsia="Calibri" w:hAnsi="Calibri" w:cs="Calibri"/>
          <w:color w:val="003D50"/>
          <w:sz w:val="22"/>
          <w:szCs w:val="22"/>
        </w:rPr>
        <w:t xml:space="preserve"> are distinctive in that both the content of the course and contexts in which teaching and learning take place are situated firmly within industry, tailored to set students up for the professional world. The Journalism framework makes great use of excellent new facilities at The Workshop, on the site of the former BBC studios in Plymouth, and next door to the current BBC South West Broadcasting House. We have forged excellent close links with heads of all editorial departments, with senior editorial staff contributing to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in a number of ways, and creative </w:t>
      </w:r>
      <w:proofErr w:type="spellStart"/>
      <w:r>
        <w:rPr>
          <w:rFonts w:ascii="Calibri" w:eastAsia="Calibri" w:hAnsi="Calibri" w:cs="Calibri"/>
          <w:color w:val="003D50"/>
          <w:sz w:val="22"/>
          <w:szCs w:val="22"/>
        </w:rPr>
        <w:t>practising</w:t>
      </w:r>
      <w:proofErr w:type="spellEnd"/>
      <w:r>
        <w:rPr>
          <w:rFonts w:ascii="Calibri" w:eastAsia="Calibri" w:hAnsi="Calibri" w:cs="Calibri"/>
          <w:color w:val="003D50"/>
          <w:sz w:val="22"/>
          <w:szCs w:val="22"/>
        </w:rPr>
        <w:t xml:space="preserve"> journalists teaching with supervision on key modules. Our students are in regular contact with BBC staff, gaining experience and insight into the industry, and contributing in a number of ways to BBC output. </w:t>
      </w:r>
    </w:p>
    <w:p w14:paraId="31ACCB72"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450"/>
        <w:jc w:val="both"/>
        <w:rPr>
          <w:rFonts w:ascii="Calibri" w:eastAsia="Calibri" w:hAnsi="Calibri" w:cs="Calibri"/>
          <w:color w:val="003D50"/>
          <w:sz w:val="22"/>
          <w:szCs w:val="22"/>
        </w:rPr>
      </w:pPr>
    </w:p>
    <w:p w14:paraId="4D059620"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team have excellent links across all media outlets and providers across the South West and beyond, and regularly use these contacts for visiting lecture and masterclass opportunities. Again, we place our students firmly in front of the people who are shaping the media industry in the region, making contacts and professional networks throughout their period of study. As a </w:t>
      </w:r>
      <w:proofErr w:type="gramStart"/>
      <w:r>
        <w:rPr>
          <w:rFonts w:ascii="Calibri" w:eastAsia="Calibri" w:hAnsi="Calibri" w:cs="Calibri"/>
          <w:color w:val="003D50"/>
          <w:sz w:val="22"/>
          <w:szCs w:val="22"/>
        </w:rPr>
        <w:t>result</w:t>
      </w:r>
      <w:proofErr w:type="gramEnd"/>
      <w:r>
        <w:rPr>
          <w:rFonts w:ascii="Calibri" w:eastAsia="Calibri" w:hAnsi="Calibri" w:cs="Calibri"/>
          <w:color w:val="003D50"/>
          <w:sz w:val="22"/>
          <w:szCs w:val="22"/>
        </w:rPr>
        <w:t xml:space="preserve"> we have an excellent track record of employability for our graduates. </w:t>
      </w:r>
    </w:p>
    <w:p w14:paraId="6A5D2EED"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13DE2A1E"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This focus on employability is underpinned by extensive use of the university’s Futures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and a dedicated, year-long work experience module at level 5. Our students learn real skills, in a real setting and are ready to work as soon as they leave. </w:t>
      </w:r>
    </w:p>
    <w:p w14:paraId="4D028994"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7564D3F2" w14:textId="023B17A5"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also offers stud</w:t>
      </w:r>
      <w:r w:rsidR="006C4E3D">
        <w:rPr>
          <w:rFonts w:ascii="Calibri" w:eastAsia="Calibri" w:hAnsi="Calibri" w:cs="Calibri"/>
          <w:color w:val="003D50"/>
          <w:sz w:val="22"/>
          <w:szCs w:val="22"/>
        </w:rPr>
        <w:t>ents access to a number of well-</w:t>
      </w:r>
      <w:r>
        <w:rPr>
          <w:rFonts w:ascii="Calibri" w:eastAsia="Calibri" w:hAnsi="Calibri" w:cs="Calibri"/>
          <w:color w:val="003D50"/>
          <w:sz w:val="22"/>
          <w:szCs w:val="22"/>
        </w:rPr>
        <w:t xml:space="preserve">established working relationships with major media providers to enhance their portfolio and gain vital experience. Among the providers are BBC Radio Devon, BBC TV South West, BBC Online, ITV West Country, Guardian News and Media, Plymouth Live, Cornwall Live, Plymouth Herald, Radio Plymouth, Plymouth Argyle, Plymouth Raiders, Plymouth Albion, NHS </w:t>
      </w:r>
      <w:proofErr w:type="spellStart"/>
      <w:r>
        <w:rPr>
          <w:rFonts w:ascii="Calibri" w:eastAsia="Calibri" w:hAnsi="Calibri" w:cs="Calibri"/>
          <w:color w:val="003D50"/>
          <w:sz w:val="22"/>
          <w:szCs w:val="22"/>
        </w:rPr>
        <w:t>Derriford</w:t>
      </w:r>
      <w:proofErr w:type="spellEnd"/>
      <w:r>
        <w:rPr>
          <w:rFonts w:ascii="Calibri" w:eastAsia="Calibri" w:hAnsi="Calibri" w:cs="Calibri"/>
          <w:color w:val="003D50"/>
          <w:sz w:val="22"/>
          <w:szCs w:val="22"/>
        </w:rPr>
        <w:t xml:space="preserve"> Hospitals Trust, Hospital Radio Plymouth, Citizens Advice Plymouth.</w:t>
      </w:r>
    </w:p>
    <w:p w14:paraId="3823DB4F"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52A12ADB"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We are helped in these collaborative arrangements by the number of former graduates now working for these </w:t>
      </w:r>
      <w:proofErr w:type="spellStart"/>
      <w:r>
        <w:rPr>
          <w:rFonts w:ascii="Calibri" w:eastAsia="Calibri" w:hAnsi="Calibri" w:cs="Calibri"/>
          <w:color w:val="003D50"/>
          <w:sz w:val="22"/>
          <w:szCs w:val="22"/>
        </w:rPr>
        <w:t>organisations</w:t>
      </w:r>
      <w:proofErr w:type="spellEnd"/>
      <w:r>
        <w:rPr>
          <w:rFonts w:ascii="Calibri" w:eastAsia="Calibri" w:hAnsi="Calibri" w:cs="Calibri"/>
          <w:color w:val="003D50"/>
          <w:sz w:val="22"/>
          <w:szCs w:val="22"/>
        </w:rPr>
        <w:t xml:space="preserve">, which also proves our track record of producing effective and successful graduates. </w:t>
      </w:r>
    </w:p>
    <w:p w14:paraId="0BF60681"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37ABA8F3" w14:textId="0905B8B7" w:rsidR="006D12DF"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Few, if any, undergraduate Journalism </w:t>
      </w:r>
      <w:proofErr w:type="spellStart"/>
      <w:r>
        <w:rPr>
          <w:rFonts w:ascii="Calibri" w:eastAsia="Calibri" w:hAnsi="Calibri" w:cs="Calibri"/>
          <w:color w:val="003D50"/>
          <w:sz w:val="22"/>
          <w:szCs w:val="22"/>
        </w:rPr>
        <w:t>programmes</w:t>
      </w:r>
      <w:proofErr w:type="spellEnd"/>
      <w:r>
        <w:rPr>
          <w:rFonts w:ascii="Calibri" w:eastAsia="Calibri" w:hAnsi="Calibri" w:cs="Calibri"/>
          <w:color w:val="003D50"/>
          <w:sz w:val="22"/>
          <w:szCs w:val="22"/>
        </w:rPr>
        <w:t xml:space="preserve"> can offer anything like the range of opportunities we can at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From our close working relationship with the BBC, and other local and regional media outlets, to </w:t>
      </w:r>
      <w:r>
        <w:rPr>
          <w:rFonts w:ascii="Calibri" w:eastAsia="Calibri" w:hAnsi="Calibri" w:cs="Calibri"/>
          <w:color w:val="003D50"/>
          <w:sz w:val="22"/>
          <w:szCs w:val="22"/>
        </w:rPr>
        <w:lastRenderedPageBreak/>
        <w:t xml:space="preserve">our outstanding facilities and history of success, we expect this new framework to underpin and compliment these great strengths to become one of the most prestigious practice-based UG </w:t>
      </w:r>
      <w:proofErr w:type="spellStart"/>
      <w:r>
        <w:rPr>
          <w:rFonts w:ascii="Calibri" w:eastAsia="Calibri" w:hAnsi="Calibri" w:cs="Calibri"/>
          <w:color w:val="003D50"/>
          <w:sz w:val="22"/>
          <w:szCs w:val="22"/>
        </w:rPr>
        <w:t>programmes</w:t>
      </w:r>
      <w:proofErr w:type="spellEnd"/>
      <w:r>
        <w:rPr>
          <w:rFonts w:ascii="Calibri" w:eastAsia="Calibri" w:hAnsi="Calibri" w:cs="Calibri"/>
          <w:color w:val="003D50"/>
          <w:sz w:val="22"/>
          <w:szCs w:val="22"/>
        </w:rPr>
        <w:t xml:space="preserve"> in the country. </w:t>
      </w:r>
    </w:p>
    <w:p w14:paraId="4F7D3B7B" w14:textId="77777777" w:rsidR="006D12DF" w:rsidRDefault="006D12DF"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125FC949" w14:textId="77777777" w:rsidR="006D12DF" w:rsidRDefault="006D12DF"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77618284" w14:textId="77777777" w:rsidR="00CF63D2" w:rsidRPr="00F33788" w:rsidRDefault="00CF63D2" w:rsidP="00CF63D2">
      <w:pPr>
        <w:widowControl w:val="0"/>
        <w:numPr>
          <w:ilvl w:val="0"/>
          <w:numId w:val="1"/>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900" w:right="450" w:firstLine="2"/>
        <w:rPr>
          <w:rFonts w:ascii="Calibri" w:eastAsia="Calibri" w:hAnsi="Calibri" w:cs="Calibri"/>
          <w:b/>
          <w:color w:val="000000" w:themeColor="text1"/>
          <w:sz w:val="28"/>
          <w:szCs w:val="28"/>
        </w:rPr>
      </w:pPr>
      <w:proofErr w:type="spellStart"/>
      <w:r w:rsidRPr="00F33788">
        <w:rPr>
          <w:rFonts w:ascii="Calibri" w:eastAsia="Calibri" w:hAnsi="Calibri" w:cs="Calibri"/>
          <w:b/>
          <w:color w:val="000000" w:themeColor="text1"/>
          <w:sz w:val="28"/>
          <w:szCs w:val="28"/>
        </w:rPr>
        <w:t>Programme</w:t>
      </w:r>
      <w:proofErr w:type="spellEnd"/>
      <w:r w:rsidRPr="00F33788">
        <w:rPr>
          <w:rFonts w:ascii="Calibri" w:eastAsia="Calibri" w:hAnsi="Calibri" w:cs="Calibri"/>
          <w:b/>
          <w:color w:val="000000" w:themeColor="text1"/>
          <w:sz w:val="28"/>
          <w:szCs w:val="28"/>
        </w:rPr>
        <w:t xml:space="preserve"> Aims</w:t>
      </w:r>
    </w:p>
    <w:p w14:paraId="72D8FD95"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rPr>
      </w:pPr>
    </w:p>
    <w:p w14:paraId="0985323F" w14:textId="48C8CCED" w:rsidR="00CF63D2" w:rsidRDefault="00B23249"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This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will</w:t>
      </w:r>
      <w:r w:rsidR="00CF63D2">
        <w:rPr>
          <w:rFonts w:ascii="Calibri" w:eastAsia="Calibri" w:hAnsi="Calibri" w:cs="Calibri"/>
          <w:color w:val="003D50"/>
          <w:sz w:val="22"/>
          <w:szCs w:val="22"/>
        </w:rPr>
        <w:t xml:space="preserve"> help students:</w:t>
      </w:r>
    </w:p>
    <w:p w14:paraId="55E54AC4"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p>
    <w:p w14:paraId="58721DAA" w14:textId="77777777" w:rsidR="00CF63D2" w:rsidRDefault="00CF63D2" w:rsidP="00CF63D2">
      <w:pPr>
        <w:widowControl w:val="0"/>
        <w:numPr>
          <w:ilvl w:val="0"/>
          <w:numId w:val="6"/>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Understand their roles as journalists in a complex world of facts, opinions and mediation by applying rigorous interrogation and professional standards to a wide range of issues and subject matter;</w:t>
      </w:r>
    </w:p>
    <w:p w14:paraId="2CE8E225" w14:textId="77777777" w:rsidR="00CF63D2" w:rsidRDefault="00CF63D2" w:rsidP="00CF63D2">
      <w:pPr>
        <w:widowControl w:val="0"/>
        <w:numPr>
          <w:ilvl w:val="0"/>
          <w:numId w:val="6"/>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Explore a range of personal, technical and team-working skills in a professional setting, adhering to industry and statutory guidelines and standards;</w:t>
      </w:r>
    </w:p>
    <w:p w14:paraId="7D3861AE" w14:textId="77777777" w:rsidR="00CF63D2" w:rsidRDefault="00CF63D2" w:rsidP="00CF63D2">
      <w:pPr>
        <w:widowControl w:val="0"/>
        <w:numPr>
          <w:ilvl w:val="0"/>
          <w:numId w:val="6"/>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Adopt a flexible approach to content creation, across various media channels, for a wide range of audience types and on emerging platforms;</w:t>
      </w:r>
    </w:p>
    <w:p w14:paraId="770851E9" w14:textId="77777777" w:rsidR="00CF63D2" w:rsidRDefault="00CF63D2" w:rsidP="00CF63D2">
      <w:pPr>
        <w:widowControl w:val="0"/>
        <w:numPr>
          <w:ilvl w:val="0"/>
          <w:numId w:val="6"/>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Work creatively and flexibly, to deadlines and under professional constraints, both individually and as part of a production or editorial team;</w:t>
      </w:r>
    </w:p>
    <w:p w14:paraId="153B41AC" w14:textId="245DA388" w:rsidR="00CF63D2" w:rsidRDefault="00CF63D2" w:rsidP="00CF63D2">
      <w:pPr>
        <w:widowControl w:val="0"/>
        <w:numPr>
          <w:ilvl w:val="0"/>
          <w:numId w:val="6"/>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Apply critical analysis, both to the changing media landscape and consider their own practical work in context, as well as </w:t>
      </w:r>
      <w:r w:rsidR="00EA5D26">
        <w:rPr>
          <w:rFonts w:ascii="Calibri" w:eastAsia="Calibri" w:hAnsi="Calibri" w:cs="Calibri"/>
          <w:color w:val="003D50"/>
          <w:sz w:val="22"/>
          <w:szCs w:val="22"/>
        </w:rPr>
        <w:t xml:space="preserve">engage with </w:t>
      </w:r>
      <w:r>
        <w:rPr>
          <w:rFonts w:ascii="Calibri" w:eastAsia="Calibri" w:hAnsi="Calibri" w:cs="Calibri"/>
          <w:color w:val="003D50"/>
          <w:sz w:val="22"/>
          <w:szCs w:val="22"/>
        </w:rPr>
        <w:t>media theory and practice;</w:t>
      </w:r>
    </w:p>
    <w:p w14:paraId="1D5317DD" w14:textId="77777777" w:rsidR="00CF63D2" w:rsidRPr="000E7352" w:rsidRDefault="00CF63D2" w:rsidP="00CF63D2">
      <w:pPr>
        <w:widowControl w:val="0"/>
        <w:numPr>
          <w:ilvl w:val="0"/>
          <w:numId w:val="6"/>
        </w:numP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Complete their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with a comprehensive, future-proofed practical skillset, a professional portfolio comprising a variety of media forms, and a deep and instinctive understanding both of the wider media industry and as it relates to their chosen practice.</w:t>
      </w:r>
      <w:r w:rsidRPr="000E7352">
        <w:rPr>
          <w:rFonts w:ascii="Calibri" w:eastAsia="Calibri" w:hAnsi="Calibri" w:cs="Calibri"/>
          <w:color w:val="003D50"/>
          <w:sz w:val="22"/>
          <w:szCs w:val="22"/>
        </w:rPr>
        <w:t xml:space="preserve"> </w:t>
      </w:r>
    </w:p>
    <w:p w14:paraId="17C72B7D"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color w:val="003D50"/>
          <w:sz w:val="22"/>
          <w:szCs w:val="22"/>
        </w:rPr>
      </w:pPr>
    </w:p>
    <w:p w14:paraId="4EDC28B6"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color w:val="003D50"/>
          <w:sz w:val="22"/>
          <w:szCs w:val="22"/>
        </w:rPr>
      </w:pPr>
    </w:p>
    <w:p w14:paraId="6F12A0D6"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900" w:right="450"/>
        <w:rPr>
          <w:rFonts w:ascii="Calibri" w:eastAsia="Calibri" w:hAnsi="Calibri" w:cs="Calibri"/>
        </w:rPr>
      </w:pPr>
    </w:p>
    <w:p w14:paraId="38B11FF6" w14:textId="77777777" w:rsidR="00CF63D2" w:rsidRPr="00F33788" w:rsidRDefault="00CF63D2" w:rsidP="00CF63D2">
      <w:pPr>
        <w:widowControl w:val="0"/>
        <w:numPr>
          <w:ilvl w:val="0"/>
          <w:numId w:val="1"/>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900" w:right="450" w:firstLine="2"/>
        <w:rPr>
          <w:rFonts w:ascii="Calibri" w:eastAsia="Calibri" w:hAnsi="Calibri" w:cs="Calibri"/>
          <w:b/>
          <w:color w:val="000000" w:themeColor="text1"/>
          <w:sz w:val="28"/>
          <w:szCs w:val="28"/>
        </w:rPr>
      </w:pPr>
      <w:proofErr w:type="spellStart"/>
      <w:r w:rsidRPr="00F33788">
        <w:rPr>
          <w:rFonts w:ascii="Calibri" w:eastAsia="Calibri" w:hAnsi="Calibri" w:cs="Calibri"/>
          <w:b/>
          <w:color w:val="000000" w:themeColor="text1"/>
          <w:sz w:val="28"/>
          <w:szCs w:val="28"/>
        </w:rPr>
        <w:t>Programme</w:t>
      </w:r>
      <w:proofErr w:type="spellEnd"/>
      <w:r w:rsidRPr="00F33788">
        <w:rPr>
          <w:rFonts w:ascii="Calibri" w:eastAsia="Calibri" w:hAnsi="Calibri" w:cs="Calibri"/>
          <w:b/>
          <w:color w:val="000000" w:themeColor="text1"/>
          <w:sz w:val="28"/>
          <w:szCs w:val="28"/>
        </w:rPr>
        <w:t xml:space="preserve"> Learning Outcomes</w:t>
      </w:r>
    </w:p>
    <w:p w14:paraId="7E2401B2" w14:textId="77777777" w:rsidR="00CF63D2" w:rsidRDefault="00CF63D2" w:rsidP="00CF63D2">
      <w:pPr>
        <w:pBdr>
          <w:top w:val="nil"/>
          <w:left w:val="nil"/>
          <w:bottom w:val="nil"/>
          <w:right w:val="nil"/>
          <w:between w:val="nil"/>
        </w:pBdr>
        <w:ind w:left="-900" w:right="450" w:hanging="720"/>
        <w:rPr>
          <w:rFonts w:ascii="Calibri" w:eastAsia="Calibri" w:hAnsi="Calibri" w:cs="Calibri"/>
          <w:color w:val="003D50"/>
        </w:rPr>
      </w:pPr>
    </w:p>
    <w:p w14:paraId="466207FE" w14:textId="77777777" w:rsidR="00CF63D2" w:rsidRDefault="00CF63D2" w:rsidP="00F32F27">
      <w:pPr>
        <w:ind w:left="-900" w:right="450"/>
        <w:outlineLvl w:val="0"/>
        <w:rPr>
          <w:rFonts w:ascii="Calibri" w:eastAsia="Calibri" w:hAnsi="Calibri" w:cs="Calibri"/>
          <w:color w:val="003D50"/>
        </w:rPr>
      </w:pPr>
      <w:r>
        <w:rPr>
          <w:rFonts w:ascii="Calibri" w:eastAsia="Calibri" w:hAnsi="Calibri" w:cs="Calibri"/>
          <w:b/>
          <w:color w:val="003D50"/>
        </w:rPr>
        <w:t>Knowledge &amp; understanding</w:t>
      </w:r>
      <w:r>
        <w:rPr>
          <w:rFonts w:ascii="Calibri" w:eastAsia="Calibri" w:hAnsi="Calibri" w:cs="Calibri"/>
          <w:color w:val="003D50"/>
        </w:rPr>
        <w:t xml:space="preserve">: </w:t>
      </w:r>
    </w:p>
    <w:p w14:paraId="39D97EB4" w14:textId="52AD7B66" w:rsidR="00CF63D2" w:rsidRDefault="006A723C" w:rsidP="00CF63D2">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 xml:space="preserve">By the end of this </w:t>
      </w:r>
      <w:proofErr w:type="spellStart"/>
      <w:r w:rsidRPr="006A723C">
        <w:rPr>
          <w:rFonts w:ascii="Calibri" w:eastAsia="Calibri" w:hAnsi="Calibri" w:cs="Calibri"/>
          <w:color w:val="003D50"/>
          <w:sz w:val="22"/>
          <w:szCs w:val="22"/>
        </w:rPr>
        <w:t>programme</w:t>
      </w:r>
      <w:proofErr w:type="spellEnd"/>
      <w:r w:rsidRPr="006A723C">
        <w:rPr>
          <w:rFonts w:ascii="Calibri" w:eastAsia="Calibri" w:hAnsi="Calibri" w:cs="Calibri"/>
          <w:color w:val="003D50"/>
          <w:sz w:val="22"/>
          <w:szCs w:val="22"/>
        </w:rPr>
        <w:t xml:space="preserve"> students should be able to demonstrate</w:t>
      </w:r>
      <w:r w:rsidR="00CF63D2">
        <w:rPr>
          <w:rFonts w:ascii="Calibri" w:eastAsia="Calibri" w:hAnsi="Calibri" w:cs="Calibri"/>
          <w:color w:val="003D50"/>
          <w:sz w:val="22"/>
          <w:szCs w:val="22"/>
        </w:rPr>
        <w:t>:</w:t>
      </w:r>
    </w:p>
    <w:p w14:paraId="67DE9AA7" w14:textId="77777777" w:rsidR="00CF63D2" w:rsidRDefault="00CF63D2" w:rsidP="00CF63D2">
      <w:pPr>
        <w:widowControl w:val="0"/>
        <w:tabs>
          <w:tab w:val="left" w:pos="709"/>
        </w:tabs>
        <w:spacing w:line="276" w:lineRule="auto"/>
        <w:ind w:left="-900" w:right="450"/>
        <w:jc w:val="both"/>
        <w:rPr>
          <w:rFonts w:ascii="Calibri" w:eastAsia="Calibri" w:hAnsi="Calibri" w:cs="Calibri"/>
          <w:color w:val="003D50"/>
          <w:sz w:val="22"/>
          <w:szCs w:val="22"/>
        </w:rPr>
      </w:pPr>
    </w:p>
    <w:p w14:paraId="61DFDBA6" w14:textId="416B5604" w:rsidR="00CF63D2" w:rsidRDefault="007B7C46" w:rsidP="00CF63D2">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Comprehensive k</w:t>
      </w:r>
      <w:r w:rsidR="00686FF9">
        <w:rPr>
          <w:rFonts w:ascii="Calibri" w:eastAsia="Calibri" w:hAnsi="Calibri" w:cs="Calibri"/>
          <w:color w:val="003D50"/>
          <w:sz w:val="22"/>
          <w:szCs w:val="22"/>
        </w:rPr>
        <w:t>nowledge of s</w:t>
      </w:r>
      <w:r w:rsidR="00CF63D2">
        <w:rPr>
          <w:rFonts w:ascii="Calibri" w:eastAsia="Calibri" w:hAnsi="Calibri" w:cs="Calibri"/>
          <w:color w:val="003D50"/>
          <w:sz w:val="22"/>
          <w:szCs w:val="22"/>
        </w:rPr>
        <w:t>ocial, historical, political, economic, and cultural issues relating to journalism and wider media theory;</w:t>
      </w:r>
    </w:p>
    <w:p w14:paraId="63FA471E" w14:textId="3998F519" w:rsidR="00CF63D2" w:rsidRDefault="007B7C46" w:rsidP="00CF63D2">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Critical</w:t>
      </w:r>
      <w:r w:rsidR="00686FF9">
        <w:rPr>
          <w:rFonts w:ascii="Calibri" w:eastAsia="Calibri" w:hAnsi="Calibri" w:cs="Calibri"/>
          <w:color w:val="003D50"/>
          <w:sz w:val="22"/>
          <w:szCs w:val="22"/>
        </w:rPr>
        <w:t xml:space="preserve"> understanding of p</w:t>
      </w:r>
      <w:r w:rsidR="004147AB">
        <w:rPr>
          <w:rFonts w:ascii="Calibri" w:eastAsia="Calibri" w:hAnsi="Calibri" w:cs="Calibri"/>
          <w:color w:val="003D50"/>
          <w:sz w:val="22"/>
          <w:szCs w:val="22"/>
        </w:rPr>
        <w:t>ractical j</w:t>
      </w:r>
      <w:r w:rsidR="00CF63D2">
        <w:rPr>
          <w:rFonts w:ascii="Calibri" w:eastAsia="Calibri" w:hAnsi="Calibri" w:cs="Calibri"/>
          <w:color w:val="003D50"/>
          <w:sz w:val="22"/>
          <w:szCs w:val="22"/>
        </w:rPr>
        <w:t>ournalistic techniques</w:t>
      </w:r>
      <w:r w:rsidR="004147AB">
        <w:rPr>
          <w:rFonts w:ascii="Calibri" w:eastAsia="Calibri" w:hAnsi="Calibri" w:cs="Calibri"/>
          <w:color w:val="003D50"/>
          <w:sz w:val="22"/>
          <w:szCs w:val="22"/>
        </w:rPr>
        <w:t xml:space="preserve"> a</w:t>
      </w:r>
      <w:r w:rsidR="00CF63D2">
        <w:rPr>
          <w:rFonts w:ascii="Calibri" w:eastAsia="Calibri" w:hAnsi="Calibri" w:cs="Calibri"/>
          <w:color w:val="003D50"/>
          <w:sz w:val="22"/>
          <w:szCs w:val="22"/>
        </w:rPr>
        <w:t>nd how they relate to media theories about consumption, dissemination and audience;</w:t>
      </w:r>
    </w:p>
    <w:p w14:paraId="1387459C" w14:textId="3AC1A02A" w:rsidR="00CF63D2" w:rsidRDefault="00FF572D" w:rsidP="00CF63D2">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ability to articulate </w:t>
      </w:r>
      <w:r w:rsidR="00686FF9">
        <w:rPr>
          <w:rFonts w:ascii="Calibri" w:eastAsia="Calibri" w:hAnsi="Calibri" w:cs="Calibri"/>
          <w:color w:val="003D50"/>
          <w:sz w:val="22"/>
          <w:szCs w:val="22"/>
        </w:rPr>
        <w:t>t</w:t>
      </w:r>
      <w:r w:rsidR="00CF63D2">
        <w:rPr>
          <w:rFonts w:ascii="Calibri" w:eastAsia="Calibri" w:hAnsi="Calibri" w:cs="Calibri"/>
          <w:color w:val="003D50"/>
          <w:sz w:val="22"/>
          <w:szCs w:val="22"/>
        </w:rPr>
        <w:t>heir role</w:t>
      </w:r>
      <w:r w:rsidR="007B7C46">
        <w:rPr>
          <w:rFonts w:ascii="Calibri" w:eastAsia="Calibri" w:hAnsi="Calibri" w:cs="Calibri"/>
          <w:color w:val="003D50"/>
          <w:sz w:val="22"/>
          <w:szCs w:val="22"/>
        </w:rPr>
        <w:t xml:space="preserve"> and purpose</w:t>
      </w:r>
      <w:r w:rsidR="00CF63D2">
        <w:rPr>
          <w:rFonts w:ascii="Calibri" w:eastAsia="Calibri" w:hAnsi="Calibri" w:cs="Calibri"/>
          <w:color w:val="003D50"/>
          <w:sz w:val="22"/>
          <w:szCs w:val="22"/>
        </w:rPr>
        <w:t xml:space="preserve"> as journalists and how to present themselves as </w:t>
      </w:r>
      <w:r w:rsidR="007B7C46">
        <w:rPr>
          <w:rFonts w:ascii="Calibri" w:eastAsia="Calibri" w:hAnsi="Calibri" w:cs="Calibri"/>
          <w:color w:val="003D50"/>
          <w:sz w:val="22"/>
          <w:szCs w:val="22"/>
        </w:rPr>
        <w:t xml:space="preserve">authentic </w:t>
      </w:r>
      <w:r w:rsidR="00CF63D2">
        <w:rPr>
          <w:rFonts w:ascii="Calibri" w:eastAsia="Calibri" w:hAnsi="Calibri" w:cs="Calibri"/>
          <w:color w:val="003D50"/>
          <w:sz w:val="22"/>
          <w:szCs w:val="22"/>
        </w:rPr>
        <w:t>media practitioners, along with a sense of personal and professional ethics;</w:t>
      </w:r>
    </w:p>
    <w:p w14:paraId="478620E0" w14:textId="4D4ED354" w:rsidR="00CF63D2" w:rsidRDefault="00162C5A" w:rsidP="00CF63D2">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Experimental</w:t>
      </w:r>
      <w:r w:rsidR="007B7C46">
        <w:rPr>
          <w:rFonts w:ascii="Calibri" w:eastAsia="Calibri" w:hAnsi="Calibri" w:cs="Calibri"/>
          <w:color w:val="003D50"/>
          <w:sz w:val="22"/>
          <w:szCs w:val="22"/>
        </w:rPr>
        <w:t xml:space="preserve"> and evaluative</w:t>
      </w:r>
      <w:r w:rsidR="00686FF9">
        <w:rPr>
          <w:rFonts w:ascii="Calibri" w:eastAsia="Calibri" w:hAnsi="Calibri" w:cs="Calibri"/>
          <w:color w:val="003D50"/>
          <w:sz w:val="22"/>
          <w:szCs w:val="22"/>
        </w:rPr>
        <w:t xml:space="preserve"> understanding of h</w:t>
      </w:r>
      <w:r w:rsidR="004147AB">
        <w:rPr>
          <w:rFonts w:ascii="Calibri" w:eastAsia="Calibri" w:hAnsi="Calibri" w:cs="Calibri"/>
          <w:color w:val="003D50"/>
          <w:sz w:val="22"/>
          <w:szCs w:val="22"/>
        </w:rPr>
        <w:t xml:space="preserve">ow to select the right </w:t>
      </w:r>
      <w:r w:rsidR="007B7C46">
        <w:rPr>
          <w:rFonts w:ascii="Calibri" w:eastAsia="Calibri" w:hAnsi="Calibri" w:cs="Calibri"/>
          <w:color w:val="003D50"/>
          <w:sz w:val="22"/>
          <w:szCs w:val="22"/>
        </w:rPr>
        <w:t xml:space="preserve">journalistic </w:t>
      </w:r>
      <w:r w:rsidR="004147AB">
        <w:rPr>
          <w:rFonts w:ascii="Calibri" w:eastAsia="Calibri" w:hAnsi="Calibri" w:cs="Calibri"/>
          <w:color w:val="003D50"/>
          <w:sz w:val="22"/>
          <w:szCs w:val="22"/>
        </w:rPr>
        <w:t>application, process or tool to achieve specific</w:t>
      </w:r>
      <w:r w:rsidR="007B7C46">
        <w:rPr>
          <w:rFonts w:ascii="Calibri" w:eastAsia="Calibri" w:hAnsi="Calibri" w:cs="Calibri"/>
          <w:color w:val="003D50"/>
          <w:sz w:val="22"/>
          <w:szCs w:val="22"/>
        </w:rPr>
        <w:t>,</w:t>
      </w:r>
      <w:r w:rsidR="004147AB">
        <w:rPr>
          <w:rFonts w:ascii="Calibri" w:eastAsia="Calibri" w:hAnsi="Calibri" w:cs="Calibri"/>
          <w:color w:val="003D50"/>
          <w:sz w:val="22"/>
          <w:szCs w:val="22"/>
        </w:rPr>
        <w:t xml:space="preserve"> </w:t>
      </w:r>
      <w:r w:rsidR="007B7C46">
        <w:rPr>
          <w:rFonts w:ascii="Calibri" w:eastAsia="Calibri" w:hAnsi="Calibri" w:cs="Calibri"/>
          <w:color w:val="003D50"/>
          <w:sz w:val="22"/>
          <w:szCs w:val="22"/>
        </w:rPr>
        <w:t xml:space="preserve">industry-level </w:t>
      </w:r>
      <w:r w:rsidR="004147AB">
        <w:rPr>
          <w:rFonts w:ascii="Calibri" w:eastAsia="Calibri" w:hAnsi="Calibri" w:cs="Calibri"/>
          <w:color w:val="003D50"/>
          <w:sz w:val="22"/>
          <w:szCs w:val="22"/>
        </w:rPr>
        <w:t>outcomes</w:t>
      </w:r>
      <w:r w:rsidR="00CF63D2">
        <w:rPr>
          <w:rFonts w:ascii="Calibri" w:eastAsia="Calibri" w:hAnsi="Calibri" w:cs="Calibri"/>
          <w:color w:val="003D50"/>
          <w:sz w:val="22"/>
          <w:szCs w:val="22"/>
        </w:rPr>
        <w:t>;</w:t>
      </w:r>
    </w:p>
    <w:p w14:paraId="7FA81BD8" w14:textId="2BEA1ABA" w:rsidR="00CF63D2" w:rsidRDefault="009E2181" w:rsidP="00CF63D2">
      <w:pPr>
        <w:widowControl w:val="0"/>
        <w:numPr>
          <w:ilvl w:val="0"/>
          <w:numId w:val="4"/>
        </w:numPr>
        <w:tabs>
          <w:tab w:val="left" w:pos="709"/>
        </w:tabs>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An i</w:t>
      </w:r>
      <w:r w:rsidR="00B17E55">
        <w:rPr>
          <w:rFonts w:ascii="Calibri" w:eastAsia="Calibri" w:hAnsi="Calibri" w:cs="Calibri"/>
          <w:color w:val="003D50"/>
          <w:sz w:val="22"/>
          <w:szCs w:val="22"/>
        </w:rPr>
        <w:t>nquisitive</w:t>
      </w:r>
      <w:r>
        <w:rPr>
          <w:rFonts w:ascii="Calibri" w:eastAsia="Calibri" w:hAnsi="Calibri" w:cs="Calibri"/>
          <w:color w:val="003D50"/>
          <w:sz w:val="22"/>
          <w:szCs w:val="22"/>
        </w:rPr>
        <w:t xml:space="preserve"> approach to</w:t>
      </w:r>
      <w:r w:rsidR="00B17E55">
        <w:rPr>
          <w:rFonts w:ascii="Calibri" w:eastAsia="Calibri" w:hAnsi="Calibri" w:cs="Calibri"/>
          <w:color w:val="003D50"/>
          <w:sz w:val="22"/>
          <w:szCs w:val="22"/>
        </w:rPr>
        <w:t xml:space="preserve"> </w:t>
      </w:r>
      <w:r>
        <w:rPr>
          <w:rFonts w:ascii="Calibri" w:eastAsia="Calibri" w:hAnsi="Calibri" w:cs="Calibri"/>
          <w:color w:val="003D50"/>
          <w:sz w:val="22"/>
          <w:szCs w:val="22"/>
        </w:rPr>
        <w:t xml:space="preserve">understanding </w:t>
      </w:r>
      <w:r w:rsidR="00686FF9">
        <w:rPr>
          <w:rFonts w:ascii="Calibri" w:eastAsia="Calibri" w:hAnsi="Calibri" w:cs="Calibri"/>
          <w:color w:val="003D50"/>
          <w:sz w:val="22"/>
          <w:szCs w:val="22"/>
        </w:rPr>
        <w:t>t</w:t>
      </w:r>
      <w:r w:rsidR="00CF63D2">
        <w:rPr>
          <w:rFonts w:ascii="Calibri" w:eastAsia="Calibri" w:hAnsi="Calibri" w:cs="Calibri"/>
          <w:color w:val="003D50"/>
          <w:sz w:val="22"/>
          <w:szCs w:val="22"/>
        </w:rPr>
        <w:t>he news agenda</w:t>
      </w:r>
      <w:r w:rsidR="004147AB">
        <w:rPr>
          <w:rFonts w:ascii="Calibri" w:eastAsia="Calibri" w:hAnsi="Calibri" w:cs="Calibri"/>
          <w:color w:val="003D50"/>
          <w:sz w:val="22"/>
          <w:szCs w:val="22"/>
        </w:rPr>
        <w:t xml:space="preserve">, </w:t>
      </w:r>
      <w:r w:rsidR="00B17E55">
        <w:rPr>
          <w:rFonts w:ascii="Calibri" w:eastAsia="Calibri" w:hAnsi="Calibri" w:cs="Calibri"/>
          <w:color w:val="003D50"/>
          <w:sz w:val="22"/>
          <w:szCs w:val="22"/>
        </w:rPr>
        <w:t xml:space="preserve">deep-rooted knowledge of </w:t>
      </w:r>
      <w:r w:rsidR="004147AB">
        <w:rPr>
          <w:rFonts w:ascii="Calibri" w:eastAsia="Calibri" w:hAnsi="Calibri" w:cs="Calibri"/>
          <w:color w:val="003D50"/>
          <w:sz w:val="22"/>
          <w:szCs w:val="22"/>
        </w:rPr>
        <w:t>media ownership and bias,</w:t>
      </w:r>
      <w:r w:rsidR="00CF63D2">
        <w:rPr>
          <w:rFonts w:ascii="Calibri" w:eastAsia="Calibri" w:hAnsi="Calibri" w:cs="Calibri"/>
          <w:color w:val="003D50"/>
          <w:sz w:val="22"/>
          <w:szCs w:val="22"/>
        </w:rPr>
        <w:t xml:space="preserve"> and the place of the individual journalist in modern media </w:t>
      </w:r>
      <w:proofErr w:type="spellStart"/>
      <w:r w:rsidR="00CF63D2">
        <w:rPr>
          <w:rFonts w:ascii="Calibri" w:eastAsia="Calibri" w:hAnsi="Calibri" w:cs="Calibri"/>
          <w:color w:val="003D50"/>
          <w:sz w:val="22"/>
          <w:szCs w:val="22"/>
        </w:rPr>
        <w:t>organisations</w:t>
      </w:r>
      <w:proofErr w:type="spellEnd"/>
      <w:r w:rsidR="00CF63D2">
        <w:rPr>
          <w:rFonts w:ascii="Calibri" w:eastAsia="Calibri" w:hAnsi="Calibri" w:cs="Calibri"/>
          <w:color w:val="003D50"/>
          <w:sz w:val="22"/>
          <w:szCs w:val="22"/>
        </w:rPr>
        <w:t>.</w:t>
      </w:r>
    </w:p>
    <w:p w14:paraId="6F4131F0" w14:textId="77777777" w:rsidR="00CF63D2" w:rsidRDefault="00CF63D2" w:rsidP="00CF63D2">
      <w:pPr>
        <w:widowControl w:val="0"/>
        <w:tabs>
          <w:tab w:val="left" w:pos="709"/>
        </w:tabs>
        <w:spacing w:line="276" w:lineRule="auto"/>
        <w:ind w:left="-900" w:right="450"/>
        <w:jc w:val="both"/>
        <w:rPr>
          <w:rFonts w:ascii="Calibri" w:eastAsia="Calibri" w:hAnsi="Calibri" w:cs="Calibri"/>
          <w:color w:val="003D50"/>
        </w:rPr>
      </w:pPr>
    </w:p>
    <w:p w14:paraId="3325C9C9" w14:textId="77777777" w:rsidR="00CF63D2" w:rsidRDefault="00CF63D2" w:rsidP="00F32F27">
      <w:pPr>
        <w:ind w:left="-900" w:right="450"/>
        <w:outlineLvl w:val="0"/>
        <w:rPr>
          <w:rFonts w:ascii="Calibri" w:eastAsia="Calibri" w:hAnsi="Calibri" w:cs="Calibri"/>
          <w:b/>
          <w:color w:val="003D50"/>
        </w:rPr>
      </w:pPr>
      <w:r>
        <w:rPr>
          <w:rFonts w:ascii="Calibri" w:eastAsia="Calibri" w:hAnsi="Calibri" w:cs="Calibri"/>
          <w:b/>
          <w:color w:val="003D50"/>
        </w:rPr>
        <w:t xml:space="preserve">Intellectual skills: </w:t>
      </w:r>
    </w:p>
    <w:p w14:paraId="6D77706C" w14:textId="77777777" w:rsidR="006A723C" w:rsidRDefault="006A723C" w:rsidP="006A723C">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 xml:space="preserve">By the end of this </w:t>
      </w:r>
      <w:proofErr w:type="spellStart"/>
      <w:r w:rsidRPr="006A723C">
        <w:rPr>
          <w:rFonts w:ascii="Calibri" w:eastAsia="Calibri" w:hAnsi="Calibri" w:cs="Calibri"/>
          <w:color w:val="003D50"/>
          <w:sz w:val="22"/>
          <w:szCs w:val="22"/>
        </w:rPr>
        <w:t>programme</w:t>
      </w:r>
      <w:proofErr w:type="spellEnd"/>
      <w:r w:rsidRPr="006A723C">
        <w:rPr>
          <w:rFonts w:ascii="Calibri" w:eastAsia="Calibri" w:hAnsi="Calibri" w:cs="Calibri"/>
          <w:color w:val="003D50"/>
          <w:sz w:val="22"/>
          <w:szCs w:val="22"/>
        </w:rPr>
        <w:t xml:space="preserve"> students should be able to demonstrate</w:t>
      </w:r>
      <w:r>
        <w:rPr>
          <w:rFonts w:ascii="Calibri" w:eastAsia="Calibri" w:hAnsi="Calibri" w:cs="Calibri"/>
          <w:color w:val="003D50"/>
          <w:sz w:val="22"/>
          <w:szCs w:val="22"/>
        </w:rPr>
        <w:t>:</w:t>
      </w:r>
    </w:p>
    <w:p w14:paraId="5EE63B63" w14:textId="77777777" w:rsidR="00CF63D2" w:rsidRDefault="00CF63D2" w:rsidP="00CF63D2">
      <w:pPr>
        <w:widowControl w:val="0"/>
        <w:tabs>
          <w:tab w:val="left" w:pos="709"/>
        </w:tabs>
        <w:spacing w:line="276" w:lineRule="auto"/>
        <w:ind w:left="-900" w:right="450"/>
        <w:jc w:val="both"/>
        <w:rPr>
          <w:rFonts w:ascii="Calibri" w:eastAsia="Calibri" w:hAnsi="Calibri" w:cs="Calibri"/>
          <w:color w:val="003D50"/>
          <w:sz w:val="22"/>
          <w:szCs w:val="22"/>
        </w:rPr>
      </w:pPr>
    </w:p>
    <w:p w14:paraId="41812A0B" w14:textId="6046376C" w:rsidR="00CF63D2" w:rsidRDefault="00661E6D"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w:t>
      </w:r>
      <w:r w:rsidR="00C6186B">
        <w:rPr>
          <w:rFonts w:ascii="Calibri" w:eastAsia="Calibri" w:hAnsi="Calibri" w:cs="Calibri"/>
          <w:color w:val="003D50"/>
          <w:sz w:val="22"/>
          <w:szCs w:val="22"/>
        </w:rPr>
        <w:t xml:space="preserve"> creative and experimental approach to </w:t>
      </w:r>
      <w:r>
        <w:rPr>
          <w:rFonts w:ascii="Calibri" w:eastAsia="Calibri" w:hAnsi="Calibri" w:cs="Calibri"/>
          <w:color w:val="003D50"/>
          <w:sz w:val="22"/>
          <w:szCs w:val="22"/>
        </w:rPr>
        <w:t>d</w:t>
      </w:r>
      <w:r w:rsidR="00CF63D2">
        <w:rPr>
          <w:rFonts w:ascii="Calibri" w:eastAsia="Calibri" w:hAnsi="Calibri" w:cs="Calibri"/>
          <w:color w:val="003D50"/>
          <w:sz w:val="22"/>
          <w:szCs w:val="22"/>
        </w:rPr>
        <w:t>evelop</w:t>
      </w:r>
      <w:r w:rsidR="00C6186B">
        <w:rPr>
          <w:rFonts w:ascii="Calibri" w:eastAsia="Calibri" w:hAnsi="Calibri" w:cs="Calibri"/>
          <w:color w:val="003D50"/>
          <w:sz w:val="22"/>
          <w:szCs w:val="22"/>
        </w:rPr>
        <w:t>ing</w:t>
      </w:r>
      <w:r w:rsidR="00CF63D2">
        <w:rPr>
          <w:rFonts w:ascii="Calibri" w:eastAsia="Calibri" w:hAnsi="Calibri" w:cs="Calibri"/>
          <w:color w:val="003D50"/>
          <w:sz w:val="22"/>
          <w:szCs w:val="22"/>
        </w:rPr>
        <w:t xml:space="preserve"> ideas, and research, retrieve, and critically consider information from range of appropriate primary and secondary sources;</w:t>
      </w:r>
    </w:p>
    <w:p w14:paraId="1336C31D" w14:textId="362C9F4E" w:rsidR="00CF63D2" w:rsidRDefault="00FF572D"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w:t>
      </w:r>
      <w:r w:rsidR="00071233">
        <w:rPr>
          <w:rFonts w:ascii="Calibri" w:eastAsia="Calibri" w:hAnsi="Calibri" w:cs="Calibri"/>
          <w:color w:val="003D50"/>
          <w:sz w:val="22"/>
          <w:szCs w:val="22"/>
        </w:rPr>
        <w:t xml:space="preserve"> </w:t>
      </w:r>
      <w:r w:rsidR="00B1654B">
        <w:rPr>
          <w:rFonts w:ascii="Calibri" w:eastAsia="Calibri" w:hAnsi="Calibri" w:cs="Calibri"/>
          <w:color w:val="003D50"/>
          <w:sz w:val="22"/>
          <w:szCs w:val="22"/>
        </w:rPr>
        <w:t xml:space="preserve">critically </w:t>
      </w:r>
      <w:r w:rsidR="00071233">
        <w:rPr>
          <w:rFonts w:ascii="Calibri" w:eastAsia="Calibri" w:hAnsi="Calibri" w:cs="Calibri"/>
          <w:color w:val="003D50"/>
          <w:sz w:val="22"/>
          <w:szCs w:val="22"/>
        </w:rPr>
        <w:t>c</w:t>
      </w:r>
      <w:r w:rsidR="00CF63D2">
        <w:rPr>
          <w:rFonts w:ascii="Calibri" w:eastAsia="Calibri" w:hAnsi="Calibri" w:cs="Calibri"/>
          <w:color w:val="003D50"/>
          <w:sz w:val="22"/>
          <w:szCs w:val="22"/>
        </w:rPr>
        <w:t xml:space="preserve">onsider and evaluate their own work, and that of peers, in </w:t>
      </w:r>
      <w:r w:rsidR="00394204">
        <w:rPr>
          <w:rFonts w:ascii="Calibri" w:eastAsia="Calibri" w:hAnsi="Calibri" w:cs="Calibri"/>
          <w:color w:val="003D50"/>
          <w:sz w:val="22"/>
          <w:szCs w:val="22"/>
        </w:rPr>
        <w:t xml:space="preserve">both </w:t>
      </w:r>
      <w:r w:rsidR="00CF63D2">
        <w:rPr>
          <w:rFonts w:ascii="Calibri" w:eastAsia="Calibri" w:hAnsi="Calibri" w:cs="Calibri"/>
          <w:color w:val="003D50"/>
          <w:sz w:val="22"/>
          <w:szCs w:val="22"/>
        </w:rPr>
        <w:t>a journalistic and academic context;</w:t>
      </w:r>
    </w:p>
    <w:p w14:paraId="36E7DE37" w14:textId="4A3DAFDD" w:rsidR="00CF63D2" w:rsidRDefault="00394204"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lastRenderedPageBreak/>
        <w:t>Insightful and meaningful</w:t>
      </w:r>
      <w:r w:rsidR="00071233">
        <w:rPr>
          <w:rFonts w:ascii="Calibri" w:eastAsia="Calibri" w:hAnsi="Calibri" w:cs="Calibri"/>
          <w:color w:val="003D50"/>
          <w:sz w:val="22"/>
          <w:szCs w:val="22"/>
        </w:rPr>
        <w:t xml:space="preserve"> engagement</w:t>
      </w:r>
      <w:r w:rsidR="00CF63D2">
        <w:rPr>
          <w:rFonts w:ascii="Calibri" w:eastAsia="Calibri" w:hAnsi="Calibri" w:cs="Calibri"/>
          <w:color w:val="003D50"/>
          <w:sz w:val="22"/>
          <w:szCs w:val="22"/>
        </w:rPr>
        <w:t xml:space="preserve"> with current debates and intellectual paradigms within the field, understanding and applying emerging practices and theories;</w:t>
      </w:r>
    </w:p>
    <w:p w14:paraId="7844C409" w14:textId="423BB0B6" w:rsidR="00CF63D2" w:rsidRDefault="00A223C6"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A </w:t>
      </w:r>
      <w:r w:rsidR="00DE5794">
        <w:rPr>
          <w:rFonts w:ascii="Calibri" w:eastAsia="Calibri" w:hAnsi="Calibri" w:cs="Calibri"/>
          <w:color w:val="003D50"/>
          <w:sz w:val="22"/>
          <w:szCs w:val="22"/>
        </w:rPr>
        <w:t>proven</w:t>
      </w:r>
      <w:r w:rsidR="00394204">
        <w:rPr>
          <w:rFonts w:ascii="Calibri" w:eastAsia="Calibri" w:hAnsi="Calibri" w:cs="Calibri"/>
          <w:color w:val="003D50"/>
          <w:sz w:val="22"/>
          <w:szCs w:val="22"/>
        </w:rPr>
        <w:t xml:space="preserve"> </w:t>
      </w:r>
      <w:r>
        <w:rPr>
          <w:rFonts w:ascii="Calibri" w:eastAsia="Calibri" w:hAnsi="Calibri" w:cs="Calibri"/>
          <w:color w:val="003D50"/>
          <w:sz w:val="22"/>
          <w:szCs w:val="22"/>
        </w:rPr>
        <w:t xml:space="preserve">ability to </w:t>
      </w:r>
      <w:r w:rsidR="00071233">
        <w:rPr>
          <w:rFonts w:ascii="Calibri" w:eastAsia="Calibri" w:hAnsi="Calibri" w:cs="Calibri"/>
          <w:color w:val="003D50"/>
          <w:sz w:val="22"/>
          <w:szCs w:val="22"/>
        </w:rPr>
        <w:t>g</w:t>
      </w:r>
      <w:r w:rsidR="00CF63D2">
        <w:rPr>
          <w:rFonts w:ascii="Calibri" w:eastAsia="Calibri" w:hAnsi="Calibri" w:cs="Calibri"/>
          <w:color w:val="003D50"/>
          <w:sz w:val="22"/>
          <w:szCs w:val="22"/>
        </w:rPr>
        <w:t>enerate</w:t>
      </w:r>
      <w:r w:rsidR="00394204">
        <w:rPr>
          <w:rFonts w:ascii="Calibri" w:eastAsia="Calibri" w:hAnsi="Calibri" w:cs="Calibri"/>
          <w:color w:val="003D50"/>
          <w:sz w:val="22"/>
          <w:szCs w:val="22"/>
        </w:rPr>
        <w:t xml:space="preserve"> and </w:t>
      </w:r>
      <w:proofErr w:type="spellStart"/>
      <w:r w:rsidR="00394204">
        <w:rPr>
          <w:rFonts w:ascii="Calibri" w:eastAsia="Calibri" w:hAnsi="Calibri" w:cs="Calibri"/>
          <w:color w:val="003D50"/>
          <w:sz w:val="22"/>
          <w:szCs w:val="22"/>
        </w:rPr>
        <w:t>realise</w:t>
      </w:r>
      <w:proofErr w:type="spellEnd"/>
      <w:r w:rsidR="00394204">
        <w:rPr>
          <w:rFonts w:ascii="Calibri" w:eastAsia="Calibri" w:hAnsi="Calibri" w:cs="Calibri"/>
          <w:color w:val="003D50"/>
          <w:sz w:val="22"/>
          <w:szCs w:val="22"/>
        </w:rPr>
        <w:t xml:space="preserve"> innovative</w:t>
      </w:r>
      <w:r w:rsidR="00CF63D2">
        <w:rPr>
          <w:rFonts w:ascii="Calibri" w:eastAsia="Calibri" w:hAnsi="Calibri" w:cs="Calibri"/>
          <w:color w:val="003D50"/>
          <w:sz w:val="22"/>
          <w:szCs w:val="22"/>
        </w:rPr>
        <w:t xml:space="preserve"> ideas and select appropriate theoretical and practical approaches to create journalistic output for a range of audiences and platforms;</w:t>
      </w:r>
    </w:p>
    <w:p w14:paraId="0EE21B3E" w14:textId="79EC0E65" w:rsidR="006A3BCF" w:rsidRPr="006A3BCF" w:rsidRDefault="00C80ABC"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Considered a</w:t>
      </w:r>
      <w:r w:rsidR="00A223C6">
        <w:rPr>
          <w:rFonts w:ascii="Calibri" w:eastAsia="Calibri" w:hAnsi="Calibri" w:cs="Calibri"/>
          <w:color w:val="003D50"/>
          <w:sz w:val="22"/>
          <w:szCs w:val="22"/>
        </w:rPr>
        <w:t>pplication of</w:t>
      </w:r>
      <w:r w:rsidR="00CF63D2">
        <w:rPr>
          <w:rFonts w:ascii="Calibri" w:eastAsia="Calibri" w:hAnsi="Calibri" w:cs="Calibri"/>
          <w:color w:val="003D50"/>
          <w:sz w:val="22"/>
          <w:szCs w:val="22"/>
        </w:rPr>
        <w:t xml:space="preserve"> intellectual skills and understanding of practice in context, demonstrating an </w:t>
      </w:r>
      <w:r>
        <w:rPr>
          <w:rFonts w:ascii="Calibri" w:eastAsia="Calibri" w:hAnsi="Calibri" w:cs="Calibri"/>
          <w:color w:val="003D50"/>
          <w:sz w:val="22"/>
          <w:szCs w:val="22"/>
        </w:rPr>
        <w:t>analytical approach to solving</w:t>
      </w:r>
      <w:r w:rsidR="00CF63D2">
        <w:rPr>
          <w:rFonts w:ascii="Calibri" w:eastAsia="Calibri" w:hAnsi="Calibri" w:cs="Calibri"/>
          <w:color w:val="003D50"/>
          <w:sz w:val="22"/>
          <w:szCs w:val="22"/>
        </w:rPr>
        <w:t xml:space="preserve"> problems and select</w:t>
      </w:r>
      <w:r>
        <w:rPr>
          <w:rFonts w:ascii="Calibri" w:eastAsia="Calibri" w:hAnsi="Calibri" w:cs="Calibri"/>
          <w:color w:val="003D50"/>
          <w:sz w:val="22"/>
          <w:szCs w:val="22"/>
        </w:rPr>
        <w:t>ing</w:t>
      </w:r>
      <w:r w:rsidR="00CF63D2">
        <w:rPr>
          <w:rFonts w:ascii="Calibri" w:eastAsia="Calibri" w:hAnsi="Calibri" w:cs="Calibri"/>
          <w:color w:val="003D50"/>
          <w:sz w:val="22"/>
          <w:szCs w:val="22"/>
        </w:rPr>
        <w:t xml:space="preserve"> appropriate approaches in various settings.</w:t>
      </w:r>
    </w:p>
    <w:p w14:paraId="5A1C901D" w14:textId="77777777" w:rsidR="006A3BCF" w:rsidRDefault="006A3BCF" w:rsidP="00F32F27">
      <w:pPr>
        <w:ind w:left="-900" w:right="450"/>
        <w:outlineLvl w:val="0"/>
        <w:rPr>
          <w:rFonts w:ascii="Calibri" w:eastAsia="Calibri" w:hAnsi="Calibri" w:cs="Calibri"/>
          <w:b/>
          <w:color w:val="003D50"/>
        </w:rPr>
      </w:pPr>
    </w:p>
    <w:p w14:paraId="14D17B8F" w14:textId="77777777" w:rsidR="006A3BCF" w:rsidRDefault="006A3BCF" w:rsidP="00F32F27">
      <w:pPr>
        <w:ind w:left="-900" w:right="450"/>
        <w:outlineLvl w:val="0"/>
        <w:rPr>
          <w:rFonts w:ascii="Calibri" w:eastAsia="Calibri" w:hAnsi="Calibri" w:cs="Calibri"/>
          <w:b/>
          <w:color w:val="003D50"/>
        </w:rPr>
      </w:pPr>
    </w:p>
    <w:p w14:paraId="41A7E167" w14:textId="77777777" w:rsidR="00CF63D2" w:rsidRDefault="00CF63D2" w:rsidP="00F32F27">
      <w:pPr>
        <w:ind w:left="-900" w:right="450"/>
        <w:outlineLvl w:val="0"/>
        <w:rPr>
          <w:rFonts w:ascii="Calibri" w:eastAsia="Calibri" w:hAnsi="Calibri" w:cs="Calibri"/>
          <w:color w:val="003D50"/>
          <w:sz w:val="22"/>
          <w:szCs w:val="22"/>
        </w:rPr>
      </w:pPr>
      <w:r>
        <w:rPr>
          <w:rFonts w:ascii="Calibri" w:eastAsia="Calibri" w:hAnsi="Calibri" w:cs="Calibri"/>
          <w:b/>
          <w:color w:val="003D50"/>
        </w:rPr>
        <w:t xml:space="preserve">Practical skills: </w:t>
      </w:r>
    </w:p>
    <w:p w14:paraId="1A20DD7E" w14:textId="77777777" w:rsidR="006A723C" w:rsidRDefault="006A723C" w:rsidP="006A723C">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 xml:space="preserve">By the end of this </w:t>
      </w:r>
      <w:proofErr w:type="spellStart"/>
      <w:r w:rsidRPr="006A723C">
        <w:rPr>
          <w:rFonts w:ascii="Calibri" w:eastAsia="Calibri" w:hAnsi="Calibri" w:cs="Calibri"/>
          <w:color w:val="003D50"/>
          <w:sz w:val="22"/>
          <w:szCs w:val="22"/>
        </w:rPr>
        <w:t>programme</w:t>
      </w:r>
      <w:proofErr w:type="spellEnd"/>
      <w:r w:rsidRPr="006A723C">
        <w:rPr>
          <w:rFonts w:ascii="Calibri" w:eastAsia="Calibri" w:hAnsi="Calibri" w:cs="Calibri"/>
          <w:color w:val="003D50"/>
          <w:sz w:val="22"/>
          <w:szCs w:val="22"/>
        </w:rPr>
        <w:t xml:space="preserve"> students should be able to demonstrate</w:t>
      </w:r>
      <w:r>
        <w:rPr>
          <w:rFonts w:ascii="Calibri" w:eastAsia="Calibri" w:hAnsi="Calibri" w:cs="Calibri"/>
          <w:color w:val="003D50"/>
          <w:sz w:val="22"/>
          <w:szCs w:val="22"/>
        </w:rPr>
        <w:t>:</w:t>
      </w:r>
    </w:p>
    <w:p w14:paraId="055095F2" w14:textId="77777777" w:rsidR="00CF63D2" w:rsidRDefault="00CF63D2" w:rsidP="00CF63D2">
      <w:pPr>
        <w:widowControl w:val="0"/>
        <w:tabs>
          <w:tab w:val="left" w:pos="709"/>
        </w:tabs>
        <w:spacing w:line="276" w:lineRule="auto"/>
        <w:ind w:left="-900" w:right="450"/>
        <w:jc w:val="both"/>
        <w:rPr>
          <w:rFonts w:ascii="Calibri" w:eastAsia="Calibri" w:hAnsi="Calibri" w:cs="Calibri"/>
          <w:color w:val="003D50"/>
          <w:sz w:val="22"/>
          <w:szCs w:val="22"/>
        </w:rPr>
      </w:pPr>
    </w:p>
    <w:p w14:paraId="7F95091A" w14:textId="3ED4944E" w:rsidR="00CF63D2" w:rsidRDefault="00FF572D"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w:t>
      </w:r>
      <w:r w:rsidR="006617B9">
        <w:rPr>
          <w:rFonts w:ascii="Calibri" w:eastAsia="Calibri" w:hAnsi="Calibri" w:cs="Calibri"/>
          <w:color w:val="003D50"/>
          <w:sz w:val="22"/>
          <w:szCs w:val="22"/>
        </w:rPr>
        <w:t xml:space="preserve"> g</w:t>
      </w:r>
      <w:r w:rsidR="00CF63D2">
        <w:rPr>
          <w:rFonts w:ascii="Calibri" w:eastAsia="Calibri" w:hAnsi="Calibri" w:cs="Calibri"/>
          <w:color w:val="003D50"/>
          <w:sz w:val="22"/>
          <w:szCs w:val="22"/>
        </w:rPr>
        <w:t xml:space="preserve">enerate, pitch and plan content, following editorial briefs independently and collaboratively to achieve specific </w:t>
      </w:r>
      <w:r w:rsidR="00B35C27">
        <w:rPr>
          <w:rFonts w:ascii="Calibri" w:eastAsia="Calibri" w:hAnsi="Calibri" w:cs="Calibri"/>
          <w:color w:val="003D50"/>
          <w:sz w:val="22"/>
          <w:szCs w:val="22"/>
        </w:rPr>
        <w:t xml:space="preserve">industry-level </w:t>
      </w:r>
      <w:r w:rsidR="00CF63D2">
        <w:rPr>
          <w:rFonts w:ascii="Calibri" w:eastAsia="Calibri" w:hAnsi="Calibri" w:cs="Calibri"/>
          <w:color w:val="003D50"/>
          <w:sz w:val="22"/>
          <w:szCs w:val="22"/>
        </w:rPr>
        <w:t>outcomes;</w:t>
      </w:r>
    </w:p>
    <w:p w14:paraId="138B2063" w14:textId="228E92EE" w:rsidR="00CF63D2" w:rsidRDefault="00ED14A8"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capacity </w:t>
      </w:r>
      <w:r w:rsidR="00FF572D">
        <w:rPr>
          <w:rFonts w:ascii="Calibri" w:eastAsia="Calibri" w:hAnsi="Calibri" w:cs="Calibri"/>
          <w:color w:val="003D50"/>
          <w:sz w:val="22"/>
          <w:szCs w:val="22"/>
        </w:rPr>
        <w:t xml:space="preserve">to make </w:t>
      </w:r>
      <w:r w:rsidR="0047512C">
        <w:rPr>
          <w:rFonts w:ascii="Calibri" w:eastAsia="Calibri" w:hAnsi="Calibri" w:cs="Calibri"/>
          <w:color w:val="003D50"/>
          <w:sz w:val="22"/>
          <w:szCs w:val="22"/>
        </w:rPr>
        <w:t>coherent</w:t>
      </w:r>
      <w:r w:rsidR="00FF572D">
        <w:rPr>
          <w:rFonts w:ascii="Calibri" w:eastAsia="Calibri" w:hAnsi="Calibri" w:cs="Calibri"/>
          <w:color w:val="003D50"/>
          <w:sz w:val="22"/>
          <w:szCs w:val="22"/>
        </w:rPr>
        <w:t>, defendable</w:t>
      </w:r>
      <w:r w:rsidR="0047512C">
        <w:rPr>
          <w:rFonts w:ascii="Calibri" w:eastAsia="Calibri" w:hAnsi="Calibri" w:cs="Calibri"/>
          <w:color w:val="003D50"/>
          <w:sz w:val="22"/>
          <w:szCs w:val="22"/>
        </w:rPr>
        <w:t xml:space="preserve"> </w:t>
      </w:r>
      <w:r w:rsidR="00CF63D2">
        <w:rPr>
          <w:rFonts w:ascii="Calibri" w:eastAsia="Calibri" w:hAnsi="Calibri" w:cs="Calibri"/>
          <w:color w:val="003D50"/>
          <w:sz w:val="22"/>
          <w:szCs w:val="22"/>
        </w:rPr>
        <w:t>editorial decision</w:t>
      </w:r>
      <w:r w:rsidR="00FF572D">
        <w:rPr>
          <w:rFonts w:ascii="Calibri" w:eastAsia="Calibri" w:hAnsi="Calibri" w:cs="Calibri"/>
          <w:color w:val="003D50"/>
          <w:sz w:val="22"/>
          <w:szCs w:val="22"/>
        </w:rPr>
        <w:t>s</w:t>
      </w:r>
      <w:r w:rsidR="00CF63D2">
        <w:rPr>
          <w:rFonts w:ascii="Calibri" w:eastAsia="Calibri" w:hAnsi="Calibri" w:cs="Calibri"/>
          <w:color w:val="003D50"/>
          <w:sz w:val="22"/>
          <w:szCs w:val="22"/>
        </w:rPr>
        <w:t xml:space="preserve"> and adherence to cultural and media convention;</w:t>
      </w:r>
    </w:p>
    <w:p w14:paraId="5B6625D8" w14:textId="7E9B457B" w:rsidR="00CF63D2" w:rsidRDefault="002D79CA"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w:t>
      </w:r>
      <w:r w:rsidR="00FF572D">
        <w:rPr>
          <w:rFonts w:ascii="Calibri" w:eastAsia="Calibri" w:hAnsi="Calibri" w:cs="Calibri"/>
          <w:color w:val="003D50"/>
          <w:sz w:val="22"/>
          <w:szCs w:val="22"/>
        </w:rPr>
        <w:t xml:space="preserve"> ability to</w:t>
      </w:r>
      <w:r>
        <w:rPr>
          <w:rFonts w:ascii="Calibri" w:eastAsia="Calibri" w:hAnsi="Calibri" w:cs="Calibri"/>
          <w:color w:val="003D50"/>
          <w:sz w:val="22"/>
          <w:szCs w:val="22"/>
        </w:rPr>
        <w:t xml:space="preserve"> i</w:t>
      </w:r>
      <w:r w:rsidR="00CF63D2">
        <w:rPr>
          <w:rFonts w:ascii="Calibri" w:eastAsia="Calibri" w:hAnsi="Calibri" w:cs="Calibri"/>
          <w:color w:val="003D50"/>
          <w:sz w:val="22"/>
          <w:szCs w:val="22"/>
        </w:rPr>
        <w:t xml:space="preserve">dentify and use the correct tools to produce specific </w:t>
      </w:r>
      <w:r w:rsidR="00FF572D">
        <w:rPr>
          <w:rFonts w:ascii="Calibri" w:eastAsia="Calibri" w:hAnsi="Calibri" w:cs="Calibri"/>
          <w:color w:val="003D50"/>
          <w:sz w:val="22"/>
          <w:szCs w:val="22"/>
        </w:rPr>
        <w:t xml:space="preserve">professional-standard </w:t>
      </w:r>
      <w:r w:rsidR="00CF63D2">
        <w:rPr>
          <w:rFonts w:ascii="Calibri" w:eastAsia="Calibri" w:hAnsi="Calibri" w:cs="Calibri"/>
          <w:color w:val="003D50"/>
          <w:sz w:val="22"/>
          <w:szCs w:val="22"/>
        </w:rPr>
        <w:t>media content independently;</w:t>
      </w:r>
    </w:p>
    <w:p w14:paraId="78C6ABED" w14:textId="06891457" w:rsidR="00CF63D2" w:rsidRDefault="00FF572D"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Critical and comprehensive</w:t>
      </w:r>
      <w:r w:rsidR="00CF63D2">
        <w:rPr>
          <w:rFonts w:ascii="Calibri" w:eastAsia="Calibri" w:hAnsi="Calibri" w:cs="Calibri"/>
          <w:color w:val="003D50"/>
          <w:sz w:val="22"/>
          <w:szCs w:val="22"/>
        </w:rPr>
        <w:t xml:space="preserve"> </w:t>
      </w:r>
      <w:r>
        <w:rPr>
          <w:rFonts w:ascii="Calibri" w:eastAsia="Calibri" w:hAnsi="Calibri" w:cs="Calibri"/>
          <w:color w:val="003D50"/>
          <w:sz w:val="22"/>
          <w:szCs w:val="22"/>
        </w:rPr>
        <w:t>application</w:t>
      </w:r>
      <w:r w:rsidR="00CF63D2">
        <w:rPr>
          <w:rFonts w:ascii="Calibri" w:eastAsia="Calibri" w:hAnsi="Calibri" w:cs="Calibri"/>
          <w:color w:val="003D50"/>
          <w:sz w:val="22"/>
          <w:szCs w:val="22"/>
        </w:rPr>
        <w:t xml:space="preserve"> of newsroom working practices, adhering to legal, professional and ethical guidelines;</w:t>
      </w:r>
    </w:p>
    <w:p w14:paraId="78BEA8D7" w14:textId="3B57047B" w:rsidR="00CF63D2" w:rsidRDefault="0047512C"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 proven</w:t>
      </w:r>
      <w:r w:rsidR="002D79CA">
        <w:rPr>
          <w:rFonts w:ascii="Calibri" w:eastAsia="Calibri" w:hAnsi="Calibri" w:cs="Calibri"/>
          <w:color w:val="003D50"/>
          <w:sz w:val="22"/>
          <w:szCs w:val="22"/>
        </w:rPr>
        <w:t xml:space="preserve"> </w:t>
      </w:r>
      <w:r>
        <w:rPr>
          <w:rFonts w:ascii="Calibri" w:eastAsia="Calibri" w:hAnsi="Calibri" w:cs="Calibri"/>
          <w:color w:val="003D50"/>
          <w:sz w:val="22"/>
          <w:szCs w:val="22"/>
        </w:rPr>
        <w:t>aptitude</w:t>
      </w:r>
      <w:r w:rsidR="002D79CA">
        <w:rPr>
          <w:rFonts w:ascii="Calibri" w:eastAsia="Calibri" w:hAnsi="Calibri" w:cs="Calibri"/>
          <w:color w:val="003D50"/>
          <w:sz w:val="22"/>
          <w:szCs w:val="22"/>
        </w:rPr>
        <w:t xml:space="preserve"> </w:t>
      </w:r>
      <w:r>
        <w:rPr>
          <w:rFonts w:ascii="Calibri" w:eastAsia="Calibri" w:hAnsi="Calibri" w:cs="Calibri"/>
          <w:color w:val="003D50"/>
          <w:sz w:val="22"/>
          <w:szCs w:val="22"/>
        </w:rPr>
        <w:t>for sourcing</w:t>
      </w:r>
      <w:r w:rsidR="00CF63D2">
        <w:rPr>
          <w:rFonts w:ascii="Calibri" w:eastAsia="Calibri" w:hAnsi="Calibri" w:cs="Calibri"/>
          <w:color w:val="003D50"/>
          <w:sz w:val="22"/>
          <w:szCs w:val="22"/>
        </w:rPr>
        <w:t xml:space="preserve"> and develop</w:t>
      </w:r>
      <w:r>
        <w:rPr>
          <w:rFonts w:ascii="Calibri" w:eastAsia="Calibri" w:hAnsi="Calibri" w:cs="Calibri"/>
          <w:color w:val="003D50"/>
          <w:sz w:val="22"/>
          <w:szCs w:val="22"/>
        </w:rPr>
        <w:t>ing</w:t>
      </w:r>
      <w:r w:rsidR="00CF63D2">
        <w:rPr>
          <w:rFonts w:ascii="Calibri" w:eastAsia="Calibri" w:hAnsi="Calibri" w:cs="Calibri"/>
          <w:color w:val="003D50"/>
          <w:sz w:val="22"/>
          <w:szCs w:val="22"/>
        </w:rPr>
        <w:t xml:space="preserve"> story ideas, selecting appropriate platforms and media forms for each new piece of content; </w:t>
      </w:r>
    </w:p>
    <w:p w14:paraId="45604926" w14:textId="09A5343B" w:rsidR="00CF63D2" w:rsidRDefault="00FF572D"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The ability to</w:t>
      </w:r>
      <w:r w:rsidR="009569EB">
        <w:rPr>
          <w:rFonts w:ascii="Calibri" w:eastAsia="Calibri" w:hAnsi="Calibri" w:cs="Calibri"/>
          <w:color w:val="003D50"/>
          <w:sz w:val="22"/>
          <w:szCs w:val="22"/>
        </w:rPr>
        <w:t xml:space="preserve"> d</w:t>
      </w:r>
      <w:r w:rsidR="00CF63D2">
        <w:rPr>
          <w:rFonts w:ascii="Calibri" w:eastAsia="Calibri" w:hAnsi="Calibri" w:cs="Calibri"/>
          <w:color w:val="003D50"/>
          <w:sz w:val="22"/>
          <w:szCs w:val="22"/>
        </w:rPr>
        <w:t xml:space="preserve">eliver </w:t>
      </w:r>
      <w:r w:rsidR="00DA15ED">
        <w:rPr>
          <w:rFonts w:ascii="Calibri" w:eastAsia="Calibri" w:hAnsi="Calibri" w:cs="Calibri"/>
          <w:color w:val="003D50"/>
          <w:sz w:val="22"/>
          <w:szCs w:val="22"/>
        </w:rPr>
        <w:t xml:space="preserve">creative, professional </w:t>
      </w:r>
      <w:r w:rsidR="00CF63D2">
        <w:rPr>
          <w:rFonts w:ascii="Calibri" w:eastAsia="Calibri" w:hAnsi="Calibri" w:cs="Calibri"/>
          <w:color w:val="003D50"/>
          <w:sz w:val="22"/>
          <w:szCs w:val="22"/>
        </w:rPr>
        <w:t>content to specified length, format, brief and deadline, ensuring accuracy and relevance, in a range of formats.</w:t>
      </w:r>
    </w:p>
    <w:p w14:paraId="19E31930" w14:textId="77777777" w:rsidR="00CF63D2" w:rsidRDefault="00CF63D2" w:rsidP="00CF63D2">
      <w:pPr>
        <w:ind w:left="-900" w:right="450"/>
        <w:rPr>
          <w:rFonts w:ascii="Calibri" w:eastAsia="Calibri" w:hAnsi="Calibri" w:cs="Calibri"/>
          <w:color w:val="003D50"/>
        </w:rPr>
      </w:pPr>
    </w:p>
    <w:p w14:paraId="384A0CDF" w14:textId="77777777" w:rsidR="00CF63D2" w:rsidRDefault="00CF63D2" w:rsidP="00F32F27">
      <w:pPr>
        <w:ind w:left="-900" w:right="450"/>
        <w:outlineLvl w:val="0"/>
        <w:rPr>
          <w:rFonts w:ascii="Calibri" w:eastAsia="Calibri" w:hAnsi="Calibri" w:cs="Calibri"/>
          <w:b/>
          <w:color w:val="003D50"/>
        </w:rPr>
      </w:pPr>
      <w:r>
        <w:rPr>
          <w:rFonts w:ascii="Calibri" w:eastAsia="Calibri" w:hAnsi="Calibri" w:cs="Calibri"/>
          <w:b/>
          <w:color w:val="003D50"/>
        </w:rPr>
        <w:t xml:space="preserve">Transferable / key skills: </w:t>
      </w:r>
    </w:p>
    <w:p w14:paraId="79DDE0CB" w14:textId="77777777" w:rsidR="006A723C" w:rsidRDefault="006A723C" w:rsidP="006A723C">
      <w:pPr>
        <w:widowControl w:val="0"/>
        <w:tabs>
          <w:tab w:val="left" w:pos="709"/>
        </w:tabs>
        <w:spacing w:line="276" w:lineRule="auto"/>
        <w:ind w:left="-900" w:right="450"/>
        <w:jc w:val="both"/>
        <w:rPr>
          <w:rFonts w:ascii="Calibri" w:eastAsia="Calibri" w:hAnsi="Calibri" w:cs="Calibri"/>
          <w:color w:val="003D50"/>
          <w:sz w:val="22"/>
          <w:szCs w:val="22"/>
        </w:rPr>
      </w:pPr>
      <w:r w:rsidRPr="006A723C">
        <w:rPr>
          <w:rFonts w:ascii="Calibri" w:eastAsia="Calibri" w:hAnsi="Calibri" w:cs="Calibri"/>
          <w:color w:val="003D50"/>
          <w:sz w:val="22"/>
          <w:szCs w:val="22"/>
        </w:rPr>
        <w:t xml:space="preserve">By the end of this </w:t>
      </w:r>
      <w:proofErr w:type="spellStart"/>
      <w:r w:rsidRPr="006A723C">
        <w:rPr>
          <w:rFonts w:ascii="Calibri" w:eastAsia="Calibri" w:hAnsi="Calibri" w:cs="Calibri"/>
          <w:color w:val="003D50"/>
          <w:sz w:val="22"/>
          <w:szCs w:val="22"/>
        </w:rPr>
        <w:t>programme</w:t>
      </w:r>
      <w:proofErr w:type="spellEnd"/>
      <w:r w:rsidRPr="006A723C">
        <w:rPr>
          <w:rFonts w:ascii="Calibri" w:eastAsia="Calibri" w:hAnsi="Calibri" w:cs="Calibri"/>
          <w:color w:val="003D50"/>
          <w:sz w:val="22"/>
          <w:szCs w:val="22"/>
        </w:rPr>
        <w:t xml:space="preserve"> students should be able to demonstrate</w:t>
      </w:r>
      <w:r>
        <w:rPr>
          <w:rFonts w:ascii="Calibri" w:eastAsia="Calibri" w:hAnsi="Calibri" w:cs="Calibri"/>
          <w:color w:val="003D50"/>
          <w:sz w:val="22"/>
          <w:szCs w:val="22"/>
        </w:rPr>
        <w:t>:</w:t>
      </w:r>
    </w:p>
    <w:p w14:paraId="28982DF1" w14:textId="77777777" w:rsidR="00CF63D2" w:rsidRDefault="00CF63D2" w:rsidP="00CF63D2">
      <w:pPr>
        <w:spacing w:line="276" w:lineRule="auto"/>
        <w:ind w:left="-900" w:right="450"/>
        <w:jc w:val="both"/>
        <w:rPr>
          <w:rFonts w:ascii="Calibri" w:eastAsia="Calibri" w:hAnsi="Calibri" w:cs="Calibri"/>
          <w:color w:val="003D50"/>
          <w:sz w:val="22"/>
          <w:szCs w:val="22"/>
        </w:rPr>
      </w:pPr>
    </w:p>
    <w:p w14:paraId="71273078" w14:textId="5652DAE3" w:rsidR="00CF63D2" w:rsidRDefault="00ED14A8"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The ability to present industry-ready </w:t>
      </w:r>
      <w:r w:rsidR="00A102E9">
        <w:rPr>
          <w:rFonts w:ascii="Calibri" w:eastAsia="Calibri" w:hAnsi="Calibri" w:cs="Calibri"/>
          <w:color w:val="003D50"/>
          <w:sz w:val="22"/>
          <w:szCs w:val="22"/>
        </w:rPr>
        <w:t>e</w:t>
      </w:r>
      <w:r w:rsidR="00CF63D2">
        <w:rPr>
          <w:rFonts w:ascii="Calibri" w:eastAsia="Calibri" w:hAnsi="Calibri" w:cs="Calibri"/>
          <w:color w:val="003D50"/>
          <w:sz w:val="22"/>
          <w:szCs w:val="22"/>
        </w:rPr>
        <w:t>mployability skills, experience and knowledge relating to their chosen field, with a professional portfolio and profile, and industry contacts;</w:t>
      </w:r>
    </w:p>
    <w:p w14:paraId="077B5519" w14:textId="2D501C05" w:rsidR="00CF63D2" w:rsidRDefault="00007F02"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w:t>
      </w:r>
      <w:r w:rsidR="00CB4050">
        <w:rPr>
          <w:rFonts w:ascii="Calibri" w:eastAsia="Calibri" w:hAnsi="Calibri" w:cs="Calibri"/>
          <w:color w:val="003D50"/>
          <w:sz w:val="22"/>
          <w:szCs w:val="22"/>
        </w:rPr>
        <w:t xml:space="preserve"> critical understanding of media theory and practice, and </w:t>
      </w:r>
      <w:r w:rsidR="00117249">
        <w:rPr>
          <w:rFonts w:ascii="Calibri" w:eastAsia="Calibri" w:hAnsi="Calibri" w:cs="Calibri"/>
          <w:color w:val="003D50"/>
          <w:sz w:val="22"/>
          <w:szCs w:val="22"/>
        </w:rPr>
        <w:t>engage in deep, contextual evaluation and critique of work across formats and disciplines</w:t>
      </w:r>
      <w:r w:rsidR="00CF63D2">
        <w:rPr>
          <w:rFonts w:ascii="Calibri" w:eastAsia="Calibri" w:hAnsi="Calibri" w:cs="Calibri"/>
          <w:color w:val="003D50"/>
          <w:sz w:val="22"/>
          <w:szCs w:val="22"/>
        </w:rPr>
        <w:t>;</w:t>
      </w:r>
    </w:p>
    <w:p w14:paraId="217C49F8" w14:textId="76729B10" w:rsidR="00CF63D2" w:rsidRDefault="00007F02"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w:t>
      </w:r>
      <w:r w:rsidR="00CF63D2">
        <w:rPr>
          <w:rFonts w:ascii="Calibri" w:eastAsia="Calibri" w:hAnsi="Calibri" w:cs="Calibri"/>
          <w:color w:val="003D50"/>
          <w:sz w:val="22"/>
          <w:szCs w:val="22"/>
        </w:rPr>
        <w:t xml:space="preserve"> </w:t>
      </w:r>
      <w:r w:rsidR="00160F35">
        <w:rPr>
          <w:rFonts w:ascii="Calibri" w:eastAsia="Calibri" w:hAnsi="Calibri" w:cs="Calibri"/>
          <w:color w:val="003D50"/>
          <w:sz w:val="22"/>
          <w:szCs w:val="22"/>
        </w:rPr>
        <w:t>reflective</w:t>
      </w:r>
      <w:r w:rsidR="00CF63D2">
        <w:rPr>
          <w:rFonts w:ascii="Calibri" w:eastAsia="Calibri" w:hAnsi="Calibri" w:cs="Calibri"/>
          <w:color w:val="003D50"/>
          <w:sz w:val="22"/>
          <w:szCs w:val="22"/>
        </w:rPr>
        <w:t xml:space="preserve"> and time-managed approach to self-directed learning and research and apply these skills in the context of journalism;</w:t>
      </w:r>
    </w:p>
    <w:p w14:paraId="382E772D" w14:textId="7FE42A1B" w:rsidR="00CF63D2" w:rsidRDefault="00160F35"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 xml:space="preserve">Industry-level aptitude </w:t>
      </w:r>
      <w:r w:rsidR="00684108">
        <w:rPr>
          <w:rFonts w:ascii="Calibri" w:eastAsia="Calibri" w:hAnsi="Calibri" w:cs="Calibri"/>
          <w:color w:val="003D50"/>
          <w:sz w:val="22"/>
          <w:szCs w:val="22"/>
        </w:rPr>
        <w:t>in</w:t>
      </w:r>
      <w:r>
        <w:rPr>
          <w:rFonts w:ascii="Calibri" w:eastAsia="Calibri" w:hAnsi="Calibri" w:cs="Calibri"/>
          <w:color w:val="003D50"/>
          <w:sz w:val="22"/>
          <w:szCs w:val="22"/>
        </w:rPr>
        <w:t xml:space="preserve"> selecting and</w:t>
      </w:r>
      <w:r w:rsidR="00684108">
        <w:rPr>
          <w:rFonts w:ascii="Calibri" w:eastAsia="Calibri" w:hAnsi="Calibri" w:cs="Calibri"/>
          <w:color w:val="003D50"/>
          <w:sz w:val="22"/>
          <w:szCs w:val="22"/>
        </w:rPr>
        <w:t xml:space="preserve"> using </w:t>
      </w:r>
      <w:r w:rsidR="00CF63D2">
        <w:rPr>
          <w:rFonts w:ascii="Calibri" w:eastAsia="Calibri" w:hAnsi="Calibri" w:cs="Calibri"/>
          <w:color w:val="003D50"/>
          <w:sz w:val="22"/>
          <w:szCs w:val="22"/>
        </w:rPr>
        <w:t>a range of creative problem-solving skills in a professional context, applied to working situations in groups and individually;</w:t>
      </w:r>
    </w:p>
    <w:p w14:paraId="699EC925" w14:textId="1BB19C7D" w:rsidR="00CF63D2" w:rsidRDefault="00160F35" w:rsidP="00CF63D2">
      <w:pPr>
        <w:numPr>
          <w:ilvl w:val="0"/>
          <w:numId w:val="4"/>
        </w:numPr>
        <w:spacing w:line="276" w:lineRule="auto"/>
        <w:ind w:left="-900" w:right="450"/>
        <w:jc w:val="both"/>
        <w:rPr>
          <w:rFonts w:ascii="Calibri" w:eastAsia="Calibri" w:hAnsi="Calibri" w:cs="Calibri"/>
          <w:color w:val="003D50"/>
          <w:sz w:val="22"/>
          <w:szCs w:val="22"/>
        </w:rPr>
      </w:pPr>
      <w:r>
        <w:rPr>
          <w:rFonts w:ascii="Calibri" w:eastAsia="Calibri" w:hAnsi="Calibri" w:cs="Calibri"/>
          <w:color w:val="003D50"/>
          <w:sz w:val="22"/>
          <w:szCs w:val="22"/>
        </w:rPr>
        <w:t>A broad range of e</w:t>
      </w:r>
      <w:r w:rsidR="00CF63D2">
        <w:rPr>
          <w:rFonts w:ascii="Calibri" w:eastAsia="Calibri" w:hAnsi="Calibri" w:cs="Calibri"/>
          <w:color w:val="003D50"/>
          <w:sz w:val="22"/>
          <w:szCs w:val="22"/>
        </w:rPr>
        <w:t xml:space="preserve">vidence </w:t>
      </w:r>
      <w:r w:rsidR="00684108">
        <w:rPr>
          <w:rFonts w:ascii="Calibri" w:eastAsia="Calibri" w:hAnsi="Calibri" w:cs="Calibri"/>
          <w:color w:val="003D50"/>
          <w:sz w:val="22"/>
          <w:szCs w:val="22"/>
        </w:rPr>
        <w:t xml:space="preserve">of </w:t>
      </w:r>
      <w:r w:rsidR="00CF63D2">
        <w:rPr>
          <w:rFonts w:ascii="Calibri" w:eastAsia="Calibri" w:hAnsi="Calibri" w:cs="Calibri"/>
          <w:color w:val="003D50"/>
          <w:sz w:val="22"/>
          <w:szCs w:val="22"/>
        </w:rPr>
        <w:t>a mature and considered ability to engage with, and work alongside, external stakeholders and industry professionals, as well as contemporaries.</w:t>
      </w:r>
    </w:p>
    <w:p w14:paraId="4D676036" w14:textId="77777777" w:rsidR="00CF63D2" w:rsidRPr="00F33788" w:rsidRDefault="00CF63D2" w:rsidP="00CF63D2">
      <w:pPr>
        <w:ind w:left="-900" w:hanging="720"/>
        <w:rPr>
          <w:rFonts w:ascii="Calibri" w:eastAsia="Calibri" w:hAnsi="Calibri" w:cs="Calibri"/>
          <w:b/>
          <w:color w:val="000000" w:themeColor="text1"/>
          <w:sz w:val="28"/>
          <w:szCs w:val="28"/>
        </w:rPr>
      </w:pPr>
    </w:p>
    <w:p w14:paraId="11E2E05F" w14:textId="77777777" w:rsidR="00CF63D2" w:rsidRPr="00F33788" w:rsidRDefault="00CF63D2" w:rsidP="00CF63D2">
      <w:pPr>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ind w:left="-900" w:firstLine="2"/>
        <w:rPr>
          <w:rFonts w:ascii="Calibri" w:eastAsia="Calibri" w:hAnsi="Calibri" w:cs="Calibri"/>
          <w:b/>
          <w:color w:val="000000" w:themeColor="text1"/>
          <w:sz w:val="28"/>
          <w:szCs w:val="28"/>
        </w:rPr>
      </w:pPr>
      <w:r w:rsidRPr="00F33788">
        <w:rPr>
          <w:rFonts w:ascii="Calibri" w:eastAsia="Calibri" w:hAnsi="Calibri" w:cs="Calibri"/>
          <w:b/>
          <w:color w:val="000000" w:themeColor="text1"/>
          <w:sz w:val="28"/>
          <w:szCs w:val="28"/>
        </w:rPr>
        <w:t>Learning and Teaching Methods</w:t>
      </w:r>
    </w:p>
    <w:p w14:paraId="47C64D71"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900" w:hanging="1530"/>
        <w:rPr>
          <w:rFonts w:ascii="Calibri" w:eastAsia="Calibri" w:hAnsi="Calibri" w:cs="Calibri"/>
          <w:i/>
          <w:color w:val="003D50"/>
        </w:rPr>
      </w:pPr>
      <w:r>
        <w:rPr>
          <w:rFonts w:ascii="Calibri" w:eastAsia="Calibri" w:hAnsi="Calibri" w:cs="Calibri"/>
          <w:i/>
          <w:color w:val="003D50"/>
        </w:rPr>
        <w:tab/>
        <w:t>(to enable the outcomes to be achieved and demonstrated)</w:t>
      </w:r>
    </w:p>
    <w:p w14:paraId="1D95B2FB"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jc w:val="both"/>
        <w:rPr>
          <w:rFonts w:ascii="Calibri" w:eastAsia="Calibri" w:hAnsi="Calibri" w:cs="Calibri"/>
          <w:i/>
          <w:color w:val="003D50"/>
        </w:rPr>
      </w:pPr>
    </w:p>
    <w:p w14:paraId="1300133D" w14:textId="77777777" w:rsidR="00CF63D2" w:rsidRPr="00362A32" w:rsidRDefault="00CF63D2" w:rsidP="00F32F27">
      <w:pPr>
        <w:ind w:left="-900" w:right="360"/>
        <w:outlineLvl w:val="0"/>
        <w:rPr>
          <w:rFonts w:ascii="Calibri" w:eastAsia="Calibri" w:hAnsi="Calibri" w:cs="Calibri"/>
          <w:color w:val="000000" w:themeColor="text1"/>
          <w:sz w:val="22"/>
          <w:szCs w:val="22"/>
        </w:rPr>
      </w:pPr>
      <w:r w:rsidRPr="00362A32">
        <w:rPr>
          <w:rFonts w:ascii="Calibri" w:eastAsia="Calibri" w:hAnsi="Calibri" w:cs="Calibri"/>
          <w:b/>
          <w:color w:val="000000" w:themeColor="text1"/>
          <w:sz w:val="22"/>
          <w:szCs w:val="22"/>
        </w:rPr>
        <w:t>L</w:t>
      </w:r>
      <w:r w:rsidRPr="00FF55FC">
        <w:rPr>
          <w:rFonts w:ascii="Calibri" w:eastAsia="Calibri" w:hAnsi="Calibri" w:cs="Calibri"/>
          <w:b/>
          <w:color w:val="003D50"/>
          <w:sz w:val="22"/>
          <w:szCs w:val="22"/>
        </w:rPr>
        <w:t xml:space="preserve">ectures </w:t>
      </w:r>
    </w:p>
    <w:p w14:paraId="04EECCA7"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Subject introduced and delivered by the teacher in a specific time which transmits information.</w:t>
      </w:r>
    </w:p>
    <w:p w14:paraId="582DCCB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b/>
          <w:color w:val="003D50"/>
          <w:sz w:val="22"/>
          <w:szCs w:val="22"/>
        </w:rPr>
      </w:pPr>
    </w:p>
    <w:p w14:paraId="7012EB68"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Seminar Groups </w:t>
      </w:r>
    </w:p>
    <w:p w14:paraId="20DDE2B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A small group discussion relating to something that has already been introduced on the course, often following a lecture. Can involve reading of an essay or paper followed by discussion.</w:t>
      </w:r>
    </w:p>
    <w:p w14:paraId="7B4ED8D9"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b/>
          <w:color w:val="003D50"/>
          <w:sz w:val="22"/>
          <w:szCs w:val="22"/>
        </w:rPr>
      </w:pPr>
    </w:p>
    <w:p w14:paraId="1AE1E549"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Practical Sessions </w:t>
      </w:r>
    </w:p>
    <w:p w14:paraId="6725DD16"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Guided learning to establish practical use of a skill as an individual or relating to group work.</w:t>
      </w:r>
    </w:p>
    <w:p w14:paraId="329F7E5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i/>
          <w:color w:val="003D50"/>
        </w:rPr>
      </w:pPr>
    </w:p>
    <w:p w14:paraId="2BBEB848"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Critical reflection</w:t>
      </w:r>
    </w:p>
    <w:p w14:paraId="4EB0727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Students engage in critical reflective practice and activities to highlight areas of academic, personal and professional strength and weakness.</w:t>
      </w:r>
    </w:p>
    <w:p w14:paraId="6224A7B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3343A2FA"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Group Work and Peer Critique</w:t>
      </w:r>
    </w:p>
    <w:p w14:paraId="44D015D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 xml:space="preserve">Working together as a cohort. Offering and receiving constructive criticism on ideas and/or projects, typically during the work-in-progress stage. </w:t>
      </w:r>
    </w:p>
    <w:p w14:paraId="7DE24B04"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6D64D2F5"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b/>
          <w:color w:val="003D50"/>
          <w:sz w:val="22"/>
          <w:szCs w:val="22"/>
        </w:rPr>
        <w:t>Demonstration</w:t>
      </w:r>
      <w:r w:rsidRPr="00362A32">
        <w:rPr>
          <w:rFonts w:ascii="Calibri" w:eastAsia="Calibri" w:hAnsi="Calibri" w:cs="Calibri"/>
          <w:color w:val="003D50"/>
          <w:sz w:val="22"/>
          <w:szCs w:val="22"/>
        </w:rPr>
        <w:t xml:space="preserve"> </w:t>
      </w:r>
    </w:p>
    <w:p w14:paraId="4FFE009B"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Usually relating to the practical demonstration of software or technical equipment.</w:t>
      </w:r>
    </w:p>
    <w:p w14:paraId="5E6A2109"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2882313C"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Digital learning</w:t>
      </w:r>
    </w:p>
    <w:p w14:paraId="25A791E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Computer, digital, technical and network enabled transfer of skills and knowledge, using electronic applications and processes to learn.</w:t>
      </w:r>
    </w:p>
    <w:p w14:paraId="2895333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7EDABF2F"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Guest Speakers </w:t>
      </w:r>
    </w:p>
    <w:p w14:paraId="28E57818"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Using specialists from the field to present to students. Typically refers to when a learner, guest speaker, explains or shows some content to a learning audience; similar to a lecture.</w:t>
      </w:r>
    </w:p>
    <w:p w14:paraId="063CFAAD"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6C697D09"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Independent learning </w:t>
      </w:r>
    </w:p>
    <w:p w14:paraId="25EEB955"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Activities where an individual learner conducts research, or carries out a learning activity, on their own.</w:t>
      </w:r>
    </w:p>
    <w:p w14:paraId="5248BD7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4B99FC16"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Industry Simulation </w:t>
      </w:r>
    </w:p>
    <w:p w14:paraId="6D68C11D"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r w:rsidRPr="00362A32">
        <w:rPr>
          <w:rFonts w:ascii="Calibri" w:eastAsia="Calibri" w:hAnsi="Calibri" w:cs="Calibri"/>
          <w:color w:val="003D50"/>
          <w:sz w:val="22"/>
          <w:szCs w:val="22"/>
        </w:rPr>
        <w:t>Replicating an aspect of industry and applying skills in order to gain experience, knowledge and understanding of certain practices.</w:t>
      </w:r>
    </w:p>
    <w:p w14:paraId="66C56FAB"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3F59CFF5"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Tutorials </w:t>
      </w:r>
    </w:p>
    <w:p w14:paraId="738BC5DD"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One-to-one teaching based on the learner’s work; Using the university’s PDT framework.</w:t>
      </w:r>
    </w:p>
    <w:p w14:paraId="5432A3A6" w14:textId="77777777" w:rsidR="00CF63D2" w:rsidRPr="00362A3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rPr>
          <w:rFonts w:ascii="Calibri" w:eastAsia="Calibri" w:hAnsi="Calibri" w:cs="Calibri"/>
          <w:color w:val="003D50"/>
          <w:sz w:val="22"/>
          <w:szCs w:val="22"/>
        </w:rPr>
      </w:pPr>
    </w:p>
    <w:p w14:paraId="35BCF497"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 xml:space="preserve">Workshops </w:t>
      </w:r>
    </w:p>
    <w:p w14:paraId="2D00242A" w14:textId="77777777" w:rsidR="00CF63D2" w:rsidRPr="00362A32" w:rsidRDefault="00CF63D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362A32">
        <w:rPr>
          <w:rFonts w:ascii="Calibri" w:eastAsia="Calibri" w:hAnsi="Calibri" w:cs="Calibri"/>
          <w:color w:val="003D50"/>
          <w:sz w:val="22"/>
          <w:szCs w:val="22"/>
        </w:rPr>
        <w:t>A group of people engaged in intensive study or work in a creative or practical field.</w:t>
      </w:r>
    </w:p>
    <w:p w14:paraId="6B053813" w14:textId="77777777" w:rsidR="00CE4991" w:rsidRPr="00362A32" w:rsidRDefault="00CE499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p>
    <w:p w14:paraId="4245226B" w14:textId="714643E7" w:rsidR="00CE4991" w:rsidRDefault="00CE499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362A32">
        <w:rPr>
          <w:rFonts w:ascii="Calibri" w:eastAsia="Calibri" w:hAnsi="Calibri" w:cs="Calibri"/>
          <w:b/>
          <w:color w:val="003D50"/>
          <w:sz w:val="22"/>
          <w:szCs w:val="22"/>
        </w:rPr>
        <w:t>Field trip</w:t>
      </w:r>
    </w:p>
    <w:p w14:paraId="103721D3" w14:textId="6F9DD66C" w:rsidR="00CE4991" w:rsidRDefault="00CE4991"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CE4991">
        <w:rPr>
          <w:rFonts w:ascii="Calibri" w:eastAsia="Calibri" w:hAnsi="Calibri" w:cs="Calibri"/>
          <w:color w:val="003D50"/>
          <w:sz w:val="22"/>
          <w:szCs w:val="22"/>
        </w:rPr>
        <w:t xml:space="preserve">A class exercise </w:t>
      </w:r>
      <w:r>
        <w:rPr>
          <w:rFonts w:ascii="Calibri" w:eastAsia="Calibri" w:hAnsi="Calibri" w:cs="Calibri"/>
          <w:color w:val="003D50"/>
          <w:sz w:val="22"/>
          <w:szCs w:val="22"/>
        </w:rPr>
        <w:t xml:space="preserve">in which students travel off-campus to an industry or educational site for a learning experience which compliments their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w:t>
      </w:r>
    </w:p>
    <w:p w14:paraId="4690C129" w14:textId="77777777" w:rsidR="00210DE2" w:rsidRDefault="00210DE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p>
    <w:p w14:paraId="3A4F0A8F" w14:textId="22218405" w:rsidR="00210DE2" w:rsidRPr="00210DE2" w:rsidRDefault="00210DE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b/>
          <w:color w:val="003D50"/>
          <w:sz w:val="22"/>
          <w:szCs w:val="22"/>
        </w:rPr>
      </w:pPr>
      <w:r w:rsidRPr="00210DE2">
        <w:rPr>
          <w:rFonts w:ascii="Calibri" w:eastAsia="Calibri" w:hAnsi="Calibri" w:cs="Calibri"/>
          <w:b/>
          <w:color w:val="003D50"/>
          <w:sz w:val="22"/>
          <w:szCs w:val="22"/>
        </w:rPr>
        <w:t>Work placement</w:t>
      </w:r>
    </w:p>
    <w:p w14:paraId="4CBFC452" w14:textId="77777777" w:rsidR="00210DE2" w:rsidRPr="00210DE2" w:rsidRDefault="00210DE2" w:rsidP="00210DE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r w:rsidRPr="00210DE2">
        <w:rPr>
          <w:rFonts w:ascii="Calibri" w:eastAsia="Calibri" w:hAnsi="Calibri" w:cs="Calibri"/>
          <w:color w:val="003D50"/>
          <w:sz w:val="22"/>
          <w:szCs w:val="22"/>
        </w:rPr>
        <w:t>Learning achieved by undertaking activities, under supervision and mentoring, in a work context. Learning concepts and techniques associated with a particular profession or trade in a live working environment, while being monitored and supported by a tutor.</w:t>
      </w:r>
    </w:p>
    <w:p w14:paraId="0554D2A4" w14:textId="77777777" w:rsidR="00210DE2" w:rsidRPr="00CE4991" w:rsidRDefault="00210DE2" w:rsidP="00F32F27">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900" w:right="360"/>
        <w:jc w:val="both"/>
        <w:outlineLvl w:val="0"/>
        <w:rPr>
          <w:rFonts w:ascii="Calibri" w:eastAsia="Calibri" w:hAnsi="Calibri" w:cs="Calibri"/>
          <w:color w:val="003D50"/>
          <w:sz w:val="22"/>
          <w:szCs w:val="22"/>
        </w:rPr>
      </w:pPr>
    </w:p>
    <w:p w14:paraId="79783AE4"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900" w:right="360" w:hanging="720"/>
        <w:rPr>
          <w:rFonts w:ascii="Calibri" w:eastAsia="Calibri" w:hAnsi="Calibri" w:cs="Calibri"/>
          <w:color w:val="003D50"/>
        </w:rPr>
      </w:pPr>
    </w:p>
    <w:p w14:paraId="147842A7"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900" w:right="360" w:hanging="720"/>
        <w:rPr>
          <w:rFonts w:ascii="Calibri" w:eastAsia="Calibri" w:hAnsi="Calibri" w:cs="Calibri"/>
          <w:b/>
          <w:i/>
          <w:color w:val="003D50"/>
        </w:rPr>
      </w:pPr>
    </w:p>
    <w:p w14:paraId="64A1C407" w14:textId="779B6CAE" w:rsidR="00CF63D2" w:rsidRDefault="00F81C3F" w:rsidP="00F32F27">
      <w:pPr>
        <w:pBdr>
          <w:top w:val="nil"/>
          <w:left w:val="nil"/>
          <w:bottom w:val="nil"/>
          <w:right w:val="nil"/>
          <w:between w:val="nil"/>
        </w:pBdr>
        <w:ind w:left="-900" w:right="360"/>
        <w:outlineLvl w:val="0"/>
        <w:rPr>
          <w:rFonts w:ascii="Calibri" w:eastAsia="Calibri" w:hAnsi="Calibri" w:cs="Calibri"/>
          <w:b/>
          <w:color w:val="003D50"/>
        </w:rPr>
      </w:pPr>
      <w:r>
        <w:rPr>
          <w:rFonts w:ascii="Calibri" w:eastAsia="Calibri" w:hAnsi="Calibri" w:cs="Calibri"/>
          <w:b/>
          <w:color w:val="008588"/>
        </w:rPr>
        <w:lastRenderedPageBreak/>
        <w:t>6</w:t>
      </w:r>
      <w:r w:rsidR="00CF63D2">
        <w:rPr>
          <w:rFonts w:ascii="Calibri" w:eastAsia="Calibri" w:hAnsi="Calibri" w:cs="Calibri"/>
          <w:b/>
          <w:color w:val="008588"/>
        </w:rPr>
        <w:t>.1</w:t>
      </w:r>
      <w:r w:rsidR="00CF63D2">
        <w:rPr>
          <w:rFonts w:ascii="Calibri" w:eastAsia="Calibri" w:hAnsi="Calibri" w:cs="Calibri"/>
          <w:b/>
          <w:color w:val="003D50"/>
        </w:rPr>
        <w:tab/>
        <w:t xml:space="preserve">Learning Enhancement </w:t>
      </w:r>
    </w:p>
    <w:p w14:paraId="2CEA25B3" w14:textId="77777777" w:rsidR="00CF63D2" w:rsidRDefault="00CF63D2" w:rsidP="00CF63D2">
      <w:pPr>
        <w:pBdr>
          <w:top w:val="nil"/>
          <w:left w:val="nil"/>
          <w:bottom w:val="nil"/>
          <w:right w:val="nil"/>
          <w:between w:val="nil"/>
        </w:pBdr>
        <w:ind w:left="-900" w:right="360" w:hanging="491"/>
        <w:rPr>
          <w:rFonts w:ascii="Calibri" w:eastAsia="Calibri" w:hAnsi="Calibri" w:cs="Calibri"/>
          <w:b/>
          <w:color w:val="003D50"/>
        </w:rPr>
      </w:pPr>
    </w:p>
    <w:p w14:paraId="2DB4FFBF"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r>
        <w:rPr>
          <w:rFonts w:ascii="Calibri" w:eastAsia="Calibri" w:hAnsi="Calibri" w:cs="Calibri"/>
          <w:color w:val="003D50"/>
          <w:sz w:val="22"/>
          <w:szCs w:val="22"/>
        </w:rPr>
        <w:t xml:space="preserve">The proposed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is built around the application of theory and practice in a professional setting, as such the working spaces must reflect current industry standards and expectations, while our approach to fulfilling these aims should remain collaborative, supportive and with an understanding that we success and failure offer equal opportunities to learn. The balance of practical theoretical is hard to strike, as the QAA subject benchmark states:</w:t>
      </w:r>
    </w:p>
    <w:p w14:paraId="13C41350"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p>
    <w:p w14:paraId="64259E21" w14:textId="77777777" w:rsidR="00CF63D2" w:rsidRPr="00F85EF4" w:rsidRDefault="00CF63D2" w:rsidP="00CF63D2">
      <w:pPr>
        <w:spacing w:line="276" w:lineRule="auto"/>
        <w:ind w:left="-900" w:right="360"/>
        <w:jc w:val="both"/>
        <w:rPr>
          <w:rFonts w:ascii="Calibri" w:eastAsia="Calibri" w:hAnsi="Calibri" w:cs="Calibri"/>
          <w:i/>
          <w:color w:val="003D50"/>
          <w:sz w:val="22"/>
          <w:szCs w:val="22"/>
        </w:rPr>
      </w:pPr>
      <w:r w:rsidRPr="00F85EF4">
        <w:rPr>
          <w:rFonts w:ascii="Calibri" w:eastAsia="Calibri" w:hAnsi="Calibri" w:cs="Calibri"/>
          <w:i/>
          <w:color w:val="003D50"/>
          <w:sz w:val="22"/>
          <w:szCs w:val="22"/>
        </w:rPr>
        <w:t xml:space="preserve">Most courses ... promote a combination of understanding and skills. Many that </w:t>
      </w:r>
      <w:proofErr w:type="spellStart"/>
      <w:r w:rsidRPr="00F85EF4">
        <w:rPr>
          <w:rFonts w:ascii="Calibri" w:eastAsia="Calibri" w:hAnsi="Calibri" w:cs="Calibri"/>
          <w:i/>
          <w:color w:val="003D50"/>
          <w:sz w:val="22"/>
          <w:szCs w:val="22"/>
        </w:rPr>
        <w:t>emphasise</w:t>
      </w:r>
      <w:proofErr w:type="spellEnd"/>
      <w:r w:rsidRPr="00F85EF4">
        <w:rPr>
          <w:rFonts w:ascii="Calibri" w:eastAsia="Calibri" w:hAnsi="Calibri" w:cs="Calibri"/>
          <w:i/>
          <w:color w:val="003D50"/>
          <w:sz w:val="22"/>
          <w:szCs w:val="22"/>
        </w:rPr>
        <w:t xml:space="preserve"> critical engagement also require students to produce a substantial piece of self-managed research and/or a creative production or portfolio of work demonstrating their command of specific skills. Similarly, courses that concentrate primarily on media practice or production also require students to develop analytical and research skills together with a critical grasp of their responsibilities as practitioners, and awareness of the dynamics, whether cultural, economic, ethical, legal, political, social or affective, which shape working environments. </w:t>
      </w:r>
    </w:p>
    <w:p w14:paraId="12304F6D" w14:textId="77777777" w:rsidR="00CF63D2" w:rsidRDefault="00CF63D2" w:rsidP="00CF63D2">
      <w:pPr>
        <w:spacing w:line="276" w:lineRule="auto"/>
        <w:ind w:left="-900" w:right="360"/>
        <w:jc w:val="both"/>
        <w:rPr>
          <w:rFonts w:ascii="Calibri" w:eastAsia="Calibri" w:hAnsi="Calibri" w:cs="Calibri"/>
          <w:b/>
          <w:color w:val="003D50"/>
          <w:sz w:val="22"/>
          <w:szCs w:val="22"/>
        </w:rPr>
      </w:pPr>
    </w:p>
    <w:p w14:paraId="6263D09A" w14:textId="77777777" w:rsidR="00CF63D2" w:rsidRDefault="00CF63D2" w:rsidP="00CF63D2">
      <w:pPr>
        <w:spacing w:line="276" w:lineRule="auto"/>
        <w:ind w:left="-900" w:right="360"/>
        <w:jc w:val="right"/>
        <w:rPr>
          <w:rFonts w:ascii="Calibri" w:eastAsia="Calibri" w:hAnsi="Calibri" w:cs="Calibri"/>
          <w:b/>
          <w:color w:val="003D50"/>
          <w:sz w:val="22"/>
          <w:szCs w:val="22"/>
        </w:rPr>
      </w:pPr>
      <w:r>
        <w:rPr>
          <w:rFonts w:ascii="Calibri" w:eastAsia="Calibri" w:hAnsi="Calibri" w:cs="Calibri"/>
          <w:b/>
          <w:color w:val="003D50"/>
          <w:sz w:val="22"/>
          <w:szCs w:val="22"/>
        </w:rPr>
        <w:t xml:space="preserve">QAA Subject Benchmark statement, </w:t>
      </w:r>
      <w:r>
        <w:rPr>
          <w:rFonts w:ascii="Calibri" w:eastAsia="Calibri" w:hAnsi="Calibri" w:cs="Calibri"/>
          <w:b/>
          <w:color w:val="003D50"/>
          <w:sz w:val="22"/>
          <w:szCs w:val="22"/>
        </w:rPr>
        <w:br/>
        <w:t>Communication, Media, Film and Cultural Studies, 2019</w:t>
      </w:r>
    </w:p>
    <w:p w14:paraId="2A469324"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p>
    <w:p w14:paraId="708794D5"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r>
        <w:rPr>
          <w:rFonts w:ascii="Calibri" w:eastAsia="Calibri" w:hAnsi="Calibri" w:cs="Calibri"/>
          <w:color w:val="003D50"/>
          <w:sz w:val="22"/>
          <w:szCs w:val="22"/>
        </w:rPr>
        <w:t xml:space="preserve">We seek to constantly interrogate and, as required, adopt practice, equipment and emerging theory. This manifests itself in an adaptive and flexible learning environment, which is of immense benefit to the students. Learning is constantly enhanced by this marriage of theory and practice, underpinned by ongoing and engaged industry input from selected practitioners. The students also get to apply practical solutions in a safe, yet professional, environment, while adopting and following regulation and protocol, but with the knowledge that they will fail to learn if they do not learn to fail. </w:t>
      </w:r>
    </w:p>
    <w:p w14:paraId="1C659788" w14:textId="77777777" w:rsidR="00CF63D2" w:rsidRDefault="00CF63D2" w:rsidP="00CF63D2">
      <w:pPr>
        <w:pBdr>
          <w:top w:val="nil"/>
          <w:left w:val="nil"/>
          <w:bottom w:val="nil"/>
          <w:right w:val="nil"/>
          <w:between w:val="nil"/>
        </w:pBdr>
        <w:spacing w:line="276" w:lineRule="auto"/>
        <w:ind w:left="-900" w:right="360"/>
        <w:jc w:val="both"/>
        <w:rPr>
          <w:rFonts w:ascii="Calibri" w:eastAsia="Calibri" w:hAnsi="Calibri" w:cs="Calibri"/>
          <w:color w:val="003D50"/>
          <w:sz w:val="22"/>
          <w:szCs w:val="22"/>
        </w:rPr>
      </w:pPr>
    </w:p>
    <w:p w14:paraId="00730278" w14:textId="7EA2A152" w:rsidR="00CF63D2" w:rsidRDefault="00F81C3F" w:rsidP="00F32F27">
      <w:pPr>
        <w:pBdr>
          <w:top w:val="nil"/>
          <w:left w:val="nil"/>
          <w:bottom w:val="nil"/>
          <w:right w:val="nil"/>
          <w:between w:val="nil"/>
        </w:pBdr>
        <w:ind w:left="-900" w:right="360"/>
        <w:outlineLvl w:val="0"/>
        <w:rPr>
          <w:rFonts w:ascii="Calibri" w:eastAsia="Calibri" w:hAnsi="Calibri" w:cs="Calibri"/>
        </w:rPr>
      </w:pPr>
      <w:r>
        <w:rPr>
          <w:rFonts w:ascii="Calibri" w:eastAsia="Calibri" w:hAnsi="Calibri" w:cs="Calibri"/>
          <w:b/>
          <w:color w:val="008588"/>
        </w:rPr>
        <w:t>6</w:t>
      </w:r>
      <w:r w:rsidR="00CF63D2">
        <w:rPr>
          <w:rFonts w:ascii="Calibri" w:eastAsia="Calibri" w:hAnsi="Calibri" w:cs="Calibri"/>
          <w:b/>
          <w:color w:val="008588"/>
        </w:rPr>
        <w:t xml:space="preserve">.2 </w:t>
      </w:r>
      <w:r w:rsidR="00CF63D2">
        <w:rPr>
          <w:rFonts w:ascii="Calibri" w:eastAsia="Calibri" w:hAnsi="Calibri" w:cs="Calibri"/>
          <w:b/>
          <w:color w:val="008588"/>
        </w:rPr>
        <w:tab/>
      </w:r>
      <w:r w:rsidR="00CF63D2">
        <w:rPr>
          <w:rFonts w:ascii="Calibri" w:eastAsia="Calibri" w:hAnsi="Calibri" w:cs="Calibri"/>
          <w:b/>
          <w:color w:val="003D50"/>
        </w:rPr>
        <w:t>e-Learning</w:t>
      </w:r>
    </w:p>
    <w:p w14:paraId="573262B3" w14:textId="77777777" w:rsidR="00CF63D2" w:rsidRDefault="00CF63D2" w:rsidP="00CF63D2">
      <w:pPr>
        <w:ind w:left="-900" w:right="360" w:hanging="720"/>
        <w:rPr>
          <w:rFonts w:ascii="Calibri" w:eastAsia="Calibri" w:hAnsi="Calibri" w:cs="Calibri"/>
        </w:rPr>
      </w:pPr>
    </w:p>
    <w:p w14:paraId="43015434" w14:textId="77777777" w:rsidR="00CF63D2" w:rsidRDefault="00CF63D2" w:rsidP="00CF63D2">
      <w:pPr>
        <w:spacing w:line="276" w:lineRule="auto"/>
        <w:ind w:left="-900" w:right="360" w:hanging="720"/>
        <w:jc w:val="both"/>
        <w:rPr>
          <w:rFonts w:ascii="Calibri" w:eastAsia="Calibri" w:hAnsi="Calibri" w:cs="Calibri"/>
          <w:color w:val="003D50"/>
          <w:sz w:val="22"/>
          <w:szCs w:val="22"/>
        </w:rPr>
      </w:pPr>
      <w:r>
        <w:rPr>
          <w:rFonts w:ascii="Calibri" w:eastAsia="Calibri" w:hAnsi="Calibri" w:cs="Calibri"/>
        </w:rPr>
        <w:tab/>
      </w:r>
      <w:r>
        <w:rPr>
          <w:rFonts w:ascii="Calibri" w:eastAsia="Calibri" w:hAnsi="Calibri" w:cs="Calibri"/>
          <w:color w:val="003D50"/>
          <w:sz w:val="22"/>
          <w:szCs w:val="22"/>
        </w:rPr>
        <w:t xml:space="preserve">Students have constant access to the university’s online learning environment, Learning Space, a Moodle-based platform where lecture content,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content, links, module guides, assessment help and many other resources are kept. This is also where students submit assessed work, through the </w:t>
      </w:r>
      <w:proofErr w:type="spellStart"/>
      <w:r>
        <w:rPr>
          <w:rFonts w:ascii="Calibri" w:eastAsia="Calibri" w:hAnsi="Calibri" w:cs="Calibri"/>
          <w:color w:val="003D50"/>
          <w:sz w:val="22"/>
          <w:szCs w:val="22"/>
        </w:rPr>
        <w:t>Turnitin</w:t>
      </w:r>
      <w:proofErr w:type="spellEnd"/>
      <w:r>
        <w:rPr>
          <w:rFonts w:ascii="Calibri" w:eastAsia="Calibri" w:hAnsi="Calibri" w:cs="Calibri"/>
          <w:color w:val="003D50"/>
          <w:sz w:val="22"/>
          <w:szCs w:val="22"/>
        </w:rPr>
        <w:t xml:space="preserve"> portal. </w:t>
      </w:r>
    </w:p>
    <w:p w14:paraId="250838C4" w14:textId="77777777" w:rsidR="00CF63D2" w:rsidRDefault="00CF63D2" w:rsidP="00CF63D2">
      <w:pPr>
        <w:spacing w:line="276" w:lineRule="auto"/>
        <w:ind w:left="-900" w:right="360" w:hanging="720"/>
        <w:jc w:val="both"/>
        <w:rPr>
          <w:rFonts w:ascii="Calibri" w:eastAsia="Calibri" w:hAnsi="Calibri" w:cs="Calibri"/>
          <w:color w:val="003D50"/>
          <w:sz w:val="22"/>
          <w:szCs w:val="22"/>
        </w:rPr>
      </w:pPr>
    </w:p>
    <w:p w14:paraId="5368EC1A" w14:textId="23BBBE05" w:rsidR="00CF63D2" w:rsidRDefault="00CF63D2" w:rsidP="00F33788">
      <w:pPr>
        <w:spacing w:line="276" w:lineRule="auto"/>
        <w:ind w:left="-900" w:right="360" w:hanging="720"/>
        <w:jc w:val="both"/>
        <w:rPr>
          <w:rFonts w:ascii="Calibri" w:eastAsia="Calibri" w:hAnsi="Calibri" w:cs="Calibri"/>
          <w:color w:val="003D50"/>
          <w:sz w:val="22"/>
          <w:szCs w:val="22"/>
        </w:rPr>
      </w:pPr>
      <w:r>
        <w:rPr>
          <w:rFonts w:ascii="Calibri" w:eastAsia="Calibri" w:hAnsi="Calibri" w:cs="Calibri"/>
          <w:color w:val="003D50"/>
          <w:sz w:val="22"/>
          <w:szCs w:val="22"/>
        </w:rPr>
        <w:tab/>
        <w:t xml:space="preserve">The Journalism framework makes extensive use of Learning Space, for contacting students, setting work and providing resources, but we also use many other platforms to enhance the student experience. </w:t>
      </w:r>
      <w:r>
        <w:rPr>
          <w:rFonts w:ascii="Calibri" w:eastAsia="Calibri" w:hAnsi="Calibri" w:cs="Calibri"/>
          <w:color w:val="003D50"/>
          <w:sz w:val="22"/>
          <w:szCs w:val="22"/>
        </w:rPr>
        <w:br/>
      </w:r>
      <w:r>
        <w:rPr>
          <w:rFonts w:ascii="Calibri" w:eastAsia="Calibri" w:hAnsi="Calibri" w:cs="Calibri"/>
          <w:color w:val="003D50"/>
          <w:sz w:val="22"/>
          <w:szCs w:val="22"/>
        </w:rPr>
        <w:br/>
        <w:t xml:space="preserve">All of our hardware and software at The Workshop is supported by professional educational tools, mostly in the form of online tutorials and help videos, but also by written material and audio guides. And, as all the software we use is IP-based, students can access and learn how to use it remotely. </w:t>
      </w:r>
    </w:p>
    <w:p w14:paraId="7B14BC39" w14:textId="77777777" w:rsidR="00F81C3F" w:rsidRDefault="00F81C3F" w:rsidP="00F81C3F">
      <w:pPr>
        <w:widowControl w:val="0"/>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2934" w:right="450"/>
        <w:rPr>
          <w:rFonts w:ascii="Calibri" w:eastAsia="Calibri" w:hAnsi="Calibri" w:cs="Calibri"/>
          <w:color w:val="003D50"/>
          <w:sz w:val="22"/>
          <w:szCs w:val="22"/>
        </w:rPr>
      </w:pPr>
    </w:p>
    <w:p w14:paraId="08D026D8" w14:textId="7EFD0211" w:rsidR="00816575" w:rsidRPr="00F81C3F" w:rsidRDefault="00F81C3F" w:rsidP="00F81C3F">
      <w:pPr>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ind w:left="-900" w:firstLine="2"/>
        <w:rPr>
          <w:rFonts w:ascii="Calibri" w:eastAsia="Calibri" w:hAnsi="Calibri" w:cs="Calibri"/>
          <w:b/>
          <w:color w:val="000000" w:themeColor="text1"/>
          <w:sz w:val="28"/>
          <w:szCs w:val="28"/>
        </w:rPr>
      </w:pPr>
      <w:r w:rsidRPr="00F81C3F">
        <w:rPr>
          <w:rFonts w:ascii="Calibri" w:eastAsia="Calibri" w:hAnsi="Calibri" w:cs="Calibri"/>
          <w:b/>
          <w:color w:val="000000" w:themeColor="text1"/>
          <w:sz w:val="28"/>
          <w:szCs w:val="28"/>
        </w:rPr>
        <w:t>Modes of Assessment</w:t>
      </w:r>
    </w:p>
    <w:p w14:paraId="100A2DBD" w14:textId="77777777" w:rsidR="00F81C3F" w:rsidRDefault="00F81C3F" w:rsidP="00F33788">
      <w:pPr>
        <w:widowControl w:val="0"/>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900"/>
        <w:rPr>
          <w:rFonts w:ascii="Calibri" w:eastAsia="Calibri" w:hAnsi="Calibri" w:cs="Calibri"/>
          <w:i/>
          <w:color w:val="003D50"/>
        </w:rPr>
      </w:pPr>
    </w:p>
    <w:p w14:paraId="463542EA" w14:textId="346EE4BE" w:rsidR="00CF63D2" w:rsidRPr="00816575" w:rsidRDefault="00CF63D2" w:rsidP="00F33788">
      <w:pPr>
        <w:widowControl w:val="0"/>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left="-900"/>
        <w:rPr>
          <w:rFonts w:ascii="Calibri" w:eastAsia="Calibri" w:hAnsi="Calibri" w:cs="Calibri"/>
          <w:b/>
          <w:color w:val="003D50"/>
          <w:highlight w:val="white"/>
        </w:rPr>
      </w:pPr>
      <w:r>
        <w:rPr>
          <w:rFonts w:ascii="Calibri" w:eastAsia="Calibri" w:hAnsi="Calibri" w:cs="Calibri"/>
          <w:i/>
          <w:color w:val="003D50"/>
        </w:rPr>
        <w:t>(to enable the outcomes to be achieved and demonstrated)</w:t>
      </w:r>
    </w:p>
    <w:p w14:paraId="0454ED8B"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357" w:hanging="720"/>
        <w:rPr>
          <w:rFonts w:ascii="Calibri" w:eastAsia="Calibri" w:hAnsi="Calibri" w:cs="Calibri"/>
          <w:i/>
          <w:color w:val="003D50"/>
        </w:rPr>
      </w:pPr>
    </w:p>
    <w:tbl>
      <w:tblPr>
        <w:tblStyle w:val="7"/>
        <w:tblW w:w="8364" w:type="dxa"/>
        <w:tblInd w:w="-7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84"/>
        <w:gridCol w:w="6180"/>
      </w:tblGrid>
      <w:tr w:rsidR="00D618BE" w14:paraId="323809AA" w14:textId="77777777" w:rsidTr="00D618BE">
        <w:trPr>
          <w:trHeight w:val="142"/>
        </w:trPr>
        <w:tc>
          <w:tcPr>
            <w:tcW w:w="2184" w:type="dxa"/>
          </w:tcPr>
          <w:p w14:paraId="49299B80" w14:textId="77777777" w:rsidR="00D618BE" w:rsidRDefault="00D618BE" w:rsidP="00184264">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rPr>
                <w:rFonts w:ascii="Calibri" w:eastAsia="Calibri" w:hAnsi="Calibri" w:cs="Calibri"/>
                <w:b/>
                <w:color w:val="003D50"/>
                <w:sz w:val="22"/>
                <w:szCs w:val="22"/>
              </w:rPr>
            </w:pPr>
            <w:r>
              <w:rPr>
                <w:rFonts w:ascii="Calibri" w:eastAsia="Calibri" w:hAnsi="Calibri" w:cs="Calibri"/>
                <w:b/>
                <w:color w:val="003D50"/>
                <w:sz w:val="22"/>
                <w:szCs w:val="22"/>
              </w:rPr>
              <w:t>Method</w:t>
            </w:r>
          </w:p>
        </w:tc>
        <w:tc>
          <w:tcPr>
            <w:tcW w:w="6180" w:type="dxa"/>
            <w:shd w:val="clear" w:color="auto" w:fill="auto"/>
            <w:tcMar>
              <w:top w:w="100" w:type="dxa"/>
              <w:left w:w="100" w:type="dxa"/>
              <w:bottom w:w="100" w:type="dxa"/>
              <w:right w:w="100" w:type="dxa"/>
            </w:tcMar>
          </w:tcPr>
          <w:p w14:paraId="080E935D"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b/>
                <w:color w:val="003D50"/>
                <w:sz w:val="22"/>
                <w:szCs w:val="22"/>
              </w:rPr>
            </w:pPr>
            <w:r>
              <w:rPr>
                <w:rFonts w:ascii="Calibri" w:eastAsia="Calibri" w:hAnsi="Calibri" w:cs="Calibri"/>
                <w:b/>
                <w:color w:val="003D50"/>
                <w:sz w:val="22"/>
                <w:szCs w:val="22"/>
              </w:rPr>
              <w:t>Description</w:t>
            </w:r>
          </w:p>
        </w:tc>
      </w:tr>
      <w:tr w:rsidR="00D618BE" w14:paraId="3C1E91C8" w14:textId="77777777" w:rsidTr="00D618BE">
        <w:trPr>
          <w:trHeight w:val="432"/>
        </w:trPr>
        <w:tc>
          <w:tcPr>
            <w:tcW w:w="2184" w:type="dxa"/>
          </w:tcPr>
          <w:p w14:paraId="2AD77F0C"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Blog</w:t>
            </w:r>
          </w:p>
        </w:tc>
        <w:tc>
          <w:tcPr>
            <w:tcW w:w="6180" w:type="dxa"/>
            <w:shd w:val="clear" w:color="auto" w:fill="auto"/>
            <w:tcMar>
              <w:top w:w="100" w:type="dxa"/>
              <w:left w:w="100" w:type="dxa"/>
              <w:bottom w:w="100" w:type="dxa"/>
              <w:right w:w="100" w:type="dxa"/>
            </w:tcMar>
          </w:tcPr>
          <w:p w14:paraId="290EE972"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series of short stories/reports/articles posted online (typically 500 words each), sharing critical commentary on topics of interest</w:t>
            </w:r>
          </w:p>
        </w:tc>
      </w:tr>
      <w:tr w:rsidR="00D618BE" w14:paraId="4FFC39F9" w14:textId="77777777" w:rsidTr="00D618BE">
        <w:trPr>
          <w:trHeight w:val="432"/>
        </w:trPr>
        <w:tc>
          <w:tcPr>
            <w:tcW w:w="2184" w:type="dxa"/>
          </w:tcPr>
          <w:p w14:paraId="7BCB778D"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lastRenderedPageBreak/>
              <w:t>Critical review</w:t>
            </w:r>
          </w:p>
        </w:tc>
        <w:tc>
          <w:tcPr>
            <w:tcW w:w="6180" w:type="dxa"/>
            <w:shd w:val="clear" w:color="auto" w:fill="auto"/>
            <w:tcMar>
              <w:top w:w="100" w:type="dxa"/>
              <w:left w:w="100" w:type="dxa"/>
              <w:bottom w:w="100" w:type="dxa"/>
              <w:right w:w="100" w:type="dxa"/>
            </w:tcMar>
          </w:tcPr>
          <w:p w14:paraId="14AD1B47" w14:textId="77777777" w:rsidR="00D618BE" w:rsidRDefault="00D618BE" w:rsidP="00184264">
            <w:pPr>
              <w:widowControl w:val="0"/>
              <w:spacing w:line="276" w:lineRule="auto"/>
              <w:rPr>
                <w:rFonts w:ascii="Calibri" w:eastAsia="Calibri" w:hAnsi="Calibri" w:cs="Calibri"/>
                <w:color w:val="003D50"/>
                <w:sz w:val="22"/>
                <w:szCs w:val="22"/>
              </w:rPr>
            </w:pPr>
            <w:r>
              <w:rPr>
                <w:rFonts w:ascii="Calibri" w:eastAsia="Calibri" w:hAnsi="Calibri" w:cs="Calibri"/>
                <w:color w:val="003D50"/>
                <w:sz w:val="22"/>
                <w:szCs w:val="22"/>
              </w:rPr>
              <w:t>Bringing together, analysing, and reviewing a range of materials suitable and relevant to conducting research and/or portfolio work on a topic of interest</w:t>
            </w:r>
          </w:p>
        </w:tc>
      </w:tr>
      <w:tr w:rsidR="00D618BE" w14:paraId="32F9D9E3" w14:textId="77777777" w:rsidTr="00D618BE">
        <w:trPr>
          <w:trHeight w:val="265"/>
        </w:trPr>
        <w:tc>
          <w:tcPr>
            <w:tcW w:w="2184" w:type="dxa"/>
          </w:tcPr>
          <w:p w14:paraId="7EDDAB25" w14:textId="5230EA05"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Major Project</w:t>
            </w:r>
          </w:p>
        </w:tc>
        <w:tc>
          <w:tcPr>
            <w:tcW w:w="6180" w:type="dxa"/>
            <w:shd w:val="clear" w:color="auto" w:fill="auto"/>
            <w:tcMar>
              <w:top w:w="100" w:type="dxa"/>
              <w:left w:w="100" w:type="dxa"/>
              <w:bottom w:w="100" w:type="dxa"/>
              <w:right w:w="100" w:type="dxa"/>
            </w:tcMar>
          </w:tcPr>
          <w:p w14:paraId="09559320" w14:textId="30B99966"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sidRPr="000F1ABB">
              <w:rPr>
                <w:rFonts w:ascii="Calibri" w:hAnsi="Calibri"/>
                <w:color w:val="002060"/>
                <w:sz w:val="20"/>
              </w:rPr>
              <w:t>An assessed undertaking carried out individually (which may or may not involve aspects of collaboration in its production) involving in-depth research and design, that is carefully planned to achieve a particular aim. Project outputs will take the form of a document (traditionally written or developed as journalistic artefact), submitted in support of candidature for an academic degree.</w:t>
            </w:r>
          </w:p>
        </w:tc>
      </w:tr>
      <w:tr w:rsidR="00D618BE" w14:paraId="7943D978" w14:textId="77777777" w:rsidTr="00D618BE">
        <w:trPr>
          <w:trHeight w:val="64"/>
        </w:trPr>
        <w:tc>
          <w:tcPr>
            <w:tcW w:w="2184" w:type="dxa"/>
          </w:tcPr>
          <w:p w14:paraId="3628BA33"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Learning Journal </w:t>
            </w:r>
          </w:p>
        </w:tc>
        <w:tc>
          <w:tcPr>
            <w:tcW w:w="6180" w:type="dxa"/>
            <w:shd w:val="clear" w:color="auto" w:fill="auto"/>
            <w:tcMar>
              <w:top w:w="100" w:type="dxa"/>
              <w:left w:w="100" w:type="dxa"/>
              <w:bottom w:w="100" w:type="dxa"/>
              <w:right w:w="100" w:type="dxa"/>
            </w:tcMar>
          </w:tcPr>
          <w:p w14:paraId="1276F93A"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regular and updated journal/blog/vlog of student experience and learning based on critical and analytical reflections engaged in a workplace setting.</w:t>
            </w:r>
          </w:p>
        </w:tc>
      </w:tr>
      <w:tr w:rsidR="00D618BE" w14:paraId="18FD38EA" w14:textId="77777777" w:rsidTr="00D618BE">
        <w:trPr>
          <w:trHeight w:val="64"/>
        </w:trPr>
        <w:tc>
          <w:tcPr>
            <w:tcW w:w="2184" w:type="dxa"/>
          </w:tcPr>
          <w:p w14:paraId="3AFAC1A9" w14:textId="18060FCA" w:rsidR="00D618BE" w:rsidRDefault="00D618BE" w:rsidP="00F00A0E">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Skills Test</w:t>
            </w:r>
          </w:p>
        </w:tc>
        <w:tc>
          <w:tcPr>
            <w:tcW w:w="6180" w:type="dxa"/>
            <w:shd w:val="clear" w:color="auto" w:fill="auto"/>
            <w:tcMar>
              <w:top w:w="100" w:type="dxa"/>
              <w:left w:w="100" w:type="dxa"/>
              <w:bottom w:w="100" w:type="dxa"/>
              <w:right w:w="100" w:type="dxa"/>
            </w:tcMar>
          </w:tcPr>
          <w:p w14:paraId="6C65D084"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A task and/or series of tasks using a computer, designed to assess knowledge on subject and/or the ability to use digital </w:t>
            </w:r>
            <w:proofErr w:type="spellStart"/>
            <w:r>
              <w:rPr>
                <w:rFonts w:ascii="Calibri" w:eastAsia="Calibri" w:hAnsi="Calibri" w:cs="Calibri"/>
                <w:color w:val="003D50"/>
                <w:sz w:val="22"/>
                <w:szCs w:val="22"/>
              </w:rPr>
              <w:t>softwares</w:t>
            </w:r>
            <w:proofErr w:type="spellEnd"/>
            <w:r>
              <w:rPr>
                <w:rFonts w:ascii="Calibri" w:eastAsia="Calibri" w:hAnsi="Calibri" w:cs="Calibri"/>
                <w:color w:val="003D50"/>
                <w:sz w:val="22"/>
                <w:szCs w:val="22"/>
              </w:rPr>
              <w:t>.</w:t>
            </w:r>
          </w:p>
        </w:tc>
      </w:tr>
      <w:tr w:rsidR="00D618BE" w14:paraId="233F1373" w14:textId="77777777" w:rsidTr="00D618BE">
        <w:trPr>
          <w:trHeight w:val="64"/>
        </w:trPr>
        <w:tc>
          <w:tcPr>
            <w:tcW w:w="2184" w:type="dxa"/>
          </w:tcPr>
          <w:p w14:paraId="457D1E48"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Pitch</w:t>
            </w:r>
          </w:p>
        </w:tc>
        <w:tc>
          <w:tcPr>
            <w:tcW w:w="6180" w:type="dxa"/>
            <w:shd w:val="clear" w:color="auto" w:fill="auto"/>
            <w:tcMar>
              <w:top w:w="100" w:type="dxa"/>
              <w:left w:w="100" w:type="dxa"/>
              <w:bottom w:w="100" w:type="dxa"/>
              <w:right w:w="100" w:type="dxa"/>
            </w:tcMar>
          </w:tcPr>
          <w:p w14:paraId="3E8584A9"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An individual and/or group presentation, pitching ideas to class in an attempt to persuade observers that their ideas for journalistic outputs are well researched, of relevance, interesting, and/or suitable for targeted audiences.</w:t>
            </w:r>
          </w:p>
        </w:tc>
      </w:tr>
      <w:tr w:rsidR="00D618BE" w14:paraId="4594A782" w14:textId="77777777" w:rsidTr="00D618BE">
        <w:trPr>
          <w:trHeight w:val="64"/>
        </w:trPr>
        <w:tc>
          <w:tcPr>
            <w:tcW w:w="2184" w:type="dxa"/>
          </w:tcPr>
          <w:p w14:paraId="45D9E444"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Portfolio </w:t>
            </w:r>
          </w:p>
        </w:tc>
        <w:tc>
          <w:tcPr>
            <w:tcW w:w="6180" w:type="dxa"/>
            <w:shd w:val="clear" w:color="auto" w:fill="auto"/>
            <w:tcMar>
              <w:top w:w="100" w:type="dxa"/>
              <w:left w:w="100" w:type="dxa"/>
              <w:bottom w:w="100" w:type="dxa"/>
              <w:right w:w="100" w:type="dxa"/>
            </w:tcMar>
          </w:tcPr>
          <w:p w14:paraId="77B3BE33"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journalistic artefact in a relevant format (specified or to be negotiated according to module learning outcomes) created by an individual or group of students, demonstrating the learning and skills they have developed on modules.</w:t>
            </w:r>
          </w:p>
        </w:tc>
      </w:tr>
      <w:tr w:rsidR="00D618BE" w14:paraId="2ED8EEEE" w14:textId="77777777" w:rsidTr="00D618BE">
        <w:trPr>
          <w:trHeight w:val="64"/>
        </w:trPr>
        <w:tc>
          <w:tcPr>
            <w:tcW w:w="2184" w:type="dxa"/>
          </w:tcPr>
          <w:p w14:paraId="72EAFF2A" w14:textId="4F39F9A0" w:rsidR="00D618BE" w:rsidRDefault="00D618BE" w:rsidP="00F00A0E">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Digital Presentation</w:t>
            </w:r>
          </w:p>
        </w:tc>
        <w:tc>
          <w:tcPr>
            <w:tcW w:w="6180" w:type="dxa"/>
            <w:shd w:val="clear" w:color="auto" w:fill="auto"/>
            <w:tcMar>
              <w:top w:w="100" w:type="dxa"/>
              <w:left w:w="100" w:type="dxa"/>
              <w:bottom w:w="100" w:type="dxa"/>
              <w:right w:w="100" w:type="dxa"/>
            </w:tcMar>
          </w:tcPr>
          <w:p w14:paraId="5F46813D" w14:textId="7001E3ED"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sidRPr="000F1ABB">
              <w:rPr>
                <w:rFonts w:ascii="Calibri" w:hAnsi="Calibri"/>
                <w:color w:val="002060"/>
                <w:sz w:val="20"/>
              </w:rPr>
              <w:t>A clearly structured individual or group verbal delivery within timed conditions, presented using appropriate and accessible methods in a digital format, demonstrating detailed knowledge and analysis of a subject.</w:t>
            </w:r>
          </w:p>
        </w:tc>
      </w:tr>
      <w:tr w:rsidR="00D618BE" w14:paraId="629BE1D9" w14:textId="77777777" w:rsidTr="00D618BE">
        <w:trPr>
          <w:trHeight w:val="64"/>
        </w:trPr>
        <w:tc>
          <w:tcPr>
            <w:tcW w:w="2184" w:type="dxa"/>
          </w:tcPr>
          <w:p w14:paraId="5352FE45"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Project Plan</w:t>
            </w:r>
          </w:p>
        </w:tc>
        <w:tc>
          <w:tcPr>
            <w:tcW w:w="6180" w:type="dxa"/>
            <w:shd w:val="clear" w:color="auto" w:fill="auto"/>
            <w:tcMar>
              <w:top w:w="100" w:type="dxa"/>
              <w:left w:w="100" w:type="dxa"/>
              <w:bottom w:w="100" w:type="dxa"/>
              <w:right w:w="100" w:type="dxa"/>
            </w:tcMar>
          </w:tcPr>
          <w:p w14:paraId="19CCD88A"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A summary of a project, including detailed information and research on what is needed/required for it to be undertaken successfully. </w:t>
            </w:r>
          </w:p>
        </w:tc>
      </w:tr>
      <w:tr w:rsidR="00D618BE" w14:paraId="2ED09979" w14:textId="77777777" w:rsidTr="00D618BE">
        <w:trPr>
          <w:trHeight w:val="64"/>
        </w:trPr>
        <w:tc>
          <w:tcPr>
            <w:tcW w:w="2184" w:type="dxa"/>
          </w:tcPr>
          <w:p w14:paraId="1134391F"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Problem Based Scenario</w:t>
            </w:r>
          </w:p>
        </w:tc>
        <w:tc>
          <w:tcPr>
            <w:tcW w:w="6180" w:type="dxa"/>
            <w:shd w:val="clear" w:color="auto" w:fill="auto"/>
            <w:tcMar>
              <w:top w:w="100" w:type="dxa"/>
              <w:left w:w="100" w:type="dxa"/>
              <w:bottom w:w="100" w:type="dxa"/>
              <w:right w:w="100" w:type="dxa"/>
            </w:tcMar>
          </w:tcPr>
          <w:p w14:paraId="3B6BBA23"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Students investigate a problem scenario typical to journalism in industry, undertaking in-class/on-site problem solving to present their solution orally and/or through practical demonstration.</w:t>
            </w:r>
          </w:p>
        </w:tc>
      </w:tr>
      <w:tr w:rsidR="00D618BE" w14:paraId="4ECEDE7F" w14:textId="77777777" w:rsidTr="00D618BE">
        <w:trPr>
          <w:trHeight w:val="388"/>
        </w:trPr>
        <w:tc>
          <w:tcPr>
            <w:tcW w:w="2184" w:type="dxa"/>
          </w:tcPr>
          <w:p w14:paraId="139C78BF"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Practical</w:t>
            </w:r>
          </w:p>
        </w:tc>
        <w:tc>
          <w:tcPr>
            <w:tcW w:w="6180" w:type="dxa"/>
            <w:shd w:val="clear" w:color="auto" w:fill="auto"/>
            <w:tcMar>
              <w:top w:w="100" w:type="dxa"/>
              <w:left w:w="100" w:type="dxa"/>
              <w:bottom w:w="100" w:type="dxa"/>
              <w:right w:w="100" w:type="dxa"/>
            </w:tcMar>
          </w:tcPr>
          <w:p w14:paraId="10921225"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An assessment of task/s completed by students, showing their ability to apply knowledge, understanding, and skills practically.</w:t>
            </w:r>
          </w:p>
        </w:tc>
      </w:tr>
      <w:tr w:rsidR="00D618BE" w14:paraId="39D20DC5" w14:textId="77777777" w:rsidTr="00D618BE">
        <w:trPr>
          <w:trHeight w:val="388"/>
        </w:trPr>
        <w:tc>
          <w:tcPr>
            <w:tcW w:w="2184" w:type="dxa"/>
          </w:tcPr>
          <w:p w14:paraId="713A8BCB"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Research Proposal</w:t>
            </w:r>
          </w:p>
        </w:tc>
        <w:tc>
          <w:tcPr>
            <w:tcW w:w="6180" w:type="dxa"/>
            <w:shd w:val="clear" w:color="auto" w:fill="auto"/>
            <w:tcMar>
              <w:top w:w="100" w:type="dxa"/>
              <w:left w:w="100" w:type="dxa"/>
              <w:bottom w:w="100" w:type="dxa"/>
              <w:right w:w="100" w:type="dxa"/>
            </w:tcMar>
          </w:tcPr>
          <w:p w14:paraId="40B9FAA9"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A precise and coherent summary of a proposed research project which sets out a preliminary schedule of work, the central issues to be addressed, method to be undertaken, format information to be disseminated via, and ethical procedures to be followed.</w:t>
            </w:r>
          </w:p>
        </w:tc>
      </w:tr>
      <w:tr w:rsidR="00D618BE" w14:paraId="7D2826FF" w14:textId="77777777" w:rsidTr="0018279A">
        <w:trPr>
          <w:trHeight w:val="977"/>
        </w:trPr>
        <w:tc>
          <w:tcPr>
            <w:tcW w:w="2184" w:type="dxa"/>
          </w:tcPr>
          <w:p w14:paraId="4A671961" w14:textId="77777777" w:rsidR="00D618BE" w:rsidRDefault="00D618B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lastRenderedPageBreak/>
              <w:t>Structured Assignment</w:t>
            </w:r>
          </w:p>
        </w:tc>
        <w:tc>
          <w:tcPr>
            <w:tcW w:w="6180" w:type="dxa"/>
            <w:shd w:val="clear" w:color="auto" w:fill="auto"/>
            <w:tcMar>
              <w:top w:w="100" w:type="dxa"/>
              <w:left w:w="100" w:type="dxa"/>
              <w:bottom w:w="100" w:type="dxa"/>
              <w:right w:w="100" w:type="dxa"/>
            </w:tcMar>
          </w:tcPr>
          <w:p w14:paraId="3081C325" w14:textId="77777777" w:rsidR="00D618BE" w:rsidRDefault="00D618BE"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A series of tutor specified tasks to be complete -  related to the production of journalistic content - supporting ongoing development of practical skills required of students on the degree. </w:t>
            </w:r>
          </w:p>
        </w:tc>
      </w:tr>
      <w:tr w:rsidR="0018279A" w14:paraId="7D764E50" w14:textId="77777777" w:rsidTr="0018279A">
        <w:trPr>
          <w:trHeight w:val="977"/>
        </w:trPr>
        <w:tc>
          <w:tcPr>
            <w:tcW w:w="2184" w:type="dxa"/>
          </w:tcPr>
          <w:p w14:paraId="324263AA" w14:textId="3EA74D0C" w:rsidR="0018279A" w:rsidRDefault="0018279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Essay</w:t>
            </w:r>
          </w:p>
        </w:tc>
        <w:tc>
          <w:tcPr>
            <w:tcW w:w="6180" w:type="dxa"/>
            <w:shd w:val="clear" w:color="auto" w:fill="auto"/>
            <w:tcMar>
              <w:top w:w="100" w:type="dxa"/>
              <w:left w:w="100" w:type="dxa"/>
              <w:bottom w:w="100" w:type="dxa"/>
              <w:right w:w="100" w:type="dxa"/>
            </w:tcMar>
          </w:tcPr>
          <w:p w14:paraId="37F64308" w14:textId="6F0808B4" w:rsidR="0018279A" w:rsidRPr="0018279A" w:rsidRDefault="0018279A" w:rsidP="0018279A">
            <w:pPr>
              <w:widowControl w:val="0"/>
              <w:spacing w:line="276" w:lineRule="auto"/>
              <w:rPr>
                <w:rFonts w:ascii="Calibri" w:eastAsia="Calibri" w:hAnsi="Calibri" w:cs="Calibri"/>
                <w:color w:val="003D50"/>
                <w:sz w:val="22"/>
                <w:szCs w:val="22"/>
              </w:rPr>
            </w:pPr>
            <w:r w:rsidRPr="0018279A">
              <w:rPr>
                <w:rFonts w:ascii="Calibri" w:eastAsia="Calibri" w:hAnsi="Calibri" w:cs="Calibri"/>
                <w:color w:val="003D50"/>
                <w:sz w:val="22"/>
                <w:szCs w:val="22"/>
              </w:rPr>
              <w:t>A written response to a question based on synthesis and analysis, demonstrating appropriate knowledge and understanding of key current debates in the subject. Essays are used to judge the mastery and comprehension of the material, with students asked to explain, comment on, or assess a topic of study in the form.</w:t>
            </w:r>
            <w:r>
              <w:rPr>
                <w:rFonts w:eastAsia="Calibri" w:cs="Calibri"/>
                <w:color w:val="003D50"/>
              </w:rPr>
              <w:t xml:space="preserve"> </w:t>
            </w:r>
            <w:r w:rsidRPr="0018279A">
              <w:rPr>
                <w:rFonts w:ascii="Calibri" w:eastAsia="Calibri" w:hAnsi="Calibri" w:cs="Calibri"/>
                <w:color w:val="003D50"/>
                <w:sz w:val="22"/>
                <w:szCs w:val="22"/>
              </w:rPr>
              <w:t>The academic essay tests the student's ability to present their thoughts in an organised way and is designed to test their intellectual capabilities.</w:t>
            </w:r>
          </w:p>
        </w:tc>
      </w:tr>
      <w:tr w:rsidR="0018279A" w14:paraId="227A49BA" w14:textId="77777777" w:rsidTr="0018279A">
        <w:trPr>
          <w:trHeight w:val="977"/>
        </w:trPr>
        <w:tc>
          <w:tcPr>
            <w:tcW w:w="2184" w:type="dxa"/>
          </w:tcPr>
          <w:p w14:paraId="07CCFB1A" w14:textId="486B1D11" w:rsidR="0018279A" w:rsidRDefault="0018279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Presentation</w:t>
            </w:r>
          </w:p>
        </w:tc>
        <w:tc>
          <w:tcPr>
            <w:tcW w:w="6180" w:type="dxa"/>
            <w:shd w:val="clear" w:color="auto" w:fill="auto"/>
            <w:tcMar>
              <w:top w:w="100" w:type="dxa"/>
              <w:left w:w="100" w:type="dxa"/>
              <w:bottom w:w="100" w:type="dxa"/>
              <w:right w:w="100" w:type="dxa"/>
            </w:tcMar>
          </w:tcPr>
          <w:p w14:paraId="355E551B" w14:textId="77777777" w:rsidR="0018279A" w:rsidRPr="0018279A" w:rsidRDefault="0018279A" w:rsidP="0018279A">
            <w:pPr>
              <w:widowControl w:val="0"/>
              <w:spacing w:line="276" w:lineRule="auto"/>
              <w:rPr>
                <w:rFonts w:ascii="Calibri" w:eastAsia="Calibri" w:hAnsi="Calibri" w:cs="Calibri"/>
                <w:color w:val="003D50"/>
                <w:sz w:val="22"/>
                <w:szCs w:val="22"/>
              </w:rPr>
            </w:pPr>
            <w:r w:rsidRPr="0018279A">
              <w:rPr>
                <w:rFonts w:ascii="Calibri" w:eastAsia="Calibri" w:hAnsi="Calibri" w:cs="Calibri"/>
                <w:color w:val="003D50"/>
                <w:sz w:val="22"/>
                <w:szCs w:val="22"/>
              </w:rPr>
              <w:t>Clearly structured individual or group verbal delivery within timed conditions, delivered using appropriate methods and which demonstrates detailed knowledge and analysis of the subject.</w:t>
            </w:r>
          </w:p>
          <w:p w14:paraId="5DC9D196" w14:textId="77777777" w:rsidR="0018279A" w:rsidRDefault="0018279A" w:rsidP="00184264">
            <w:pPr>
              <w:widowControl w:val="0"/>
              <w:pBdr>
                <w:top w:val="nil"/>
                <w:left w:val="nil"/>
                <w:bottom w:val="nil"/>
                <w:right w:val="nil"/>
                <w:between w:val="nil"/>
              </w:pBdr>
              <w:spacing w:line="276" w:lineRule="auto"/>
              <w:rPr>
                <w:rFonts w:ascii="Calibri" w:eastAsia="Calibri" w:hAnsi="Calibri" w:cs="Calibri"/>
                <w:color w:val="003D50"/>
                <w:sz w:val="22"/>
                <w:szCs w:val="22"/>
              </w:rPr>
            </w:pPr>
          </w:p>
        </w:tc>
      </w:tr>
    </w:tbl>
    <w:p w14:paraId="1DC36F2A"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63"/>
        <w:rPr>
          <w:rFonts w:ascii="Calibri" w:eastAsia="Calibri" w:hAnsi="Calibri" w:cs="Calibri"/>
          <w:i/>
          <w:color w:val="003D50"/>
        </w:rPr>
      </w:pPr>
    </w:p>
    <w:p w14:paraId="7CE9DA49" w14:textId="77777777" w:rsidR="00AC4DEF" w:rsidRDefault="00AC4DEF"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363"/>
        <w:rPr>
          <w:rFonts w:ascii="Calibri" w:eastAsia="Calibri" w:hAnsi="Calibri" w:cs="Calibri"/>
          <w:i/>
          <w:color w:val="003D50"/>
        </w:rPr>
      </w:pPr>
    </w:p>
    <w:p w14:paraId="495FEE26" w14:textId="56BFD85D" w:rsidR="00CF63D2" w:rsidRPr="00AC4DEF" w:rsidRDefault="00CF63D2" w:rsidP="00AC4DEF">
      <w:pPr>
        <w:pStyle w:val="ListParagraph"/>
        <w:widowControl w:val="0"/>
        <w:numPr>
          <w:ilvl w:val="0"/>
          <w:numId w:val="1"/>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hanging="3240"/>
        <w:rPr>
          <w:rFonts w:ascii="Calibri" w:eastAsia="Calibri" w:hAnsi="Calibri" w:cs="Calibri"/>
          <w:b/>
          <w:color w:val="000000" w:themeColor="text1"/>
          <w:sz w:val="28"/>
          <w:szCs w:val="28"/>
        </w:rPr>
      </w:pPr>
      <w:r w:rsidRPr="00AC4DEF">
        <w:rPr>
          <w:rFonts w:ascii="Calibri" w:eastAsia="Calibri" w:hAnsi="Calibri" w:cs="Calibri"/>
          <w:b/>
          <w:color w:val="000000" w:themeColor="text1"/>
          <w:sz w:val="28"/>
          <w:szCs w:val="28"/>
        </w:rPr>
        <w:t>Exemptions to University Regulations</w:t>
      </w:r>
    </w:p>
    <w:p w14:paraId="004006F8"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Pr>
          <w:rFonts w:ascii="Calibri" w:eastAsia="Calibri" w:hAnsi="Calibri" w:cs="Calibri"/>
          <w:b/>
          <w:color w:val="003D50"/>
        </w:rPr>
      </w:pPr>
    </w:p>
    <w:p w14:paraId="3357FF6F" w14:textId="4F14EFF8" w:rsidR="00CF63D2" w:rsidRDefault="00C30A49"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s>
        <w:ind w:left="-810" w:right="270" w:hanging="720"/>
        <w:rPr>
          <w:rFonts w:ascii="Calibri" w:eastAsia="Calibri" w:hAnsi="Calibri" w:cs="Calibri"/>
          <w:i/>
          <w:color w:val="003D50"/>
        </w:rPr>
      </w:pPr>
      <w:r>
        <w:rPr>
          <w:rFonts w:ascii="Calibri" w:eastAsia="Calibri" w:hAnsi="Calibri" w:cs="Calibri"/>
          <w:color w:val="003D50"/>
        </w:rPr>
        <w:tab/>
      </w:r>
      <w:r w:rsidR="00CF63D2">
        <w:rPr>
          <w:rFonts w:ascii="Calibri" w:eastAsia="Calibri" w:hAnsi="Calibri" w:cs="Calibri"/>
          <w:color w:val="003D50"/>
        </w:rPr>
        <w:t>(</w:t>
      </w:r>
      <w:r w:rsidR="00CF63D2">
        <w:rPr>
          <w:rFonts w:ascii="Calibri" w:eastAsia="Calibri" w:hAnsi="Calibri" w:cs="Calibri"/>
          <w:i/>
          <w:color w:val="003D50"/>
        </w:rPr>
        <w:t>please note that exceptions to University R</w:t>
      </w:r>
      <w:r>
        <w:rPr>
          <w:rFonts w:ascii="Calibri" w:eastAsia="Calibri" w:hAnsi="Calibri" w:cs="Calibri"/>
          <w:i/>
          <w:color w:val="003D50"/>
        </w:rPr>
        <w:t xml:space="preserve">egulations require approval by </w:t>
      </w:r>
      <w:r w:rsidR="00CF63D2">
        <w:rPr>
          <w:rFonts w:ascii="Calibri" w:eastAsia="Calibri" w:hAnsi="Calibri" w:cs="Calibri"/>
          <w:i/>
          <w:color w:val="003D50"/>
        </w:rPr>
        <w:t>University Board of Studies)</w:t>
      </w:r>
    </w:p>
    <w:p w14:paraId="51EF06AA"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hanging="720"/>
        <w:rPr>
          <w:rFonts w:ascii="Calibri" w:eastAsia="Calibri" w:hAnsi="Calibri" w:cs="Calibri"/>
          <w:i/>
          <w:color w:val="003D50"/>
        </w:rPr>
      </w:pPr>
      <w:r>
        <w:rPr>
          <w:rFonts w:ascii="Calibri" w:eastAsia="Calibri" w:hAnsi="Calibri" w:cs="Calibri"/>
          <w:i/>
          <w:color w:val="003D50"/>
        </w:rPr>
        <w:tab/>
      </w:r>
      <w:r>
        <w:rPr>
          <w:rFonts w:ascii="Calibri" w:eastAsia="Calibri" w:hAnsi="Calibri" w:cs="Calibri"/>
          <w:i/>
          <w:color w:val="003D50"/>
        </w:rPr>
        <w:tab/>
      </w:r>
    </w:p>
    <w:p w14:paraId="506CF421" w14:textId="7EDE6C61" w:rsidR="00AA5735" w:rsidRPr="00AA5735" w:rsidRDefault="00AA5735" w:rsidP="00AA5735">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r w:rsidRPr="00AA5735">
        <w:rPr>
          <w:rFonts w:ascii="Calibri" w:eastAsia="Calibri" w:hAnsi="Calibri" w:cs="Calibri"/>
          <w:color w:val="003D50"/>
          <w:sz w:val="22"/>
          <w:szCs w:val="22"/>
        </w:rPr>
        <w:t xml:space="preserve">This </w:t>
      </w:r>
      <w:proofErr w:type="spellStart"/>
      <w:r w:rsidRPr="00AA5735">
        <w:rPr>
          <w:rFonts w:ascii="Calibri" w:eastAsia="Calibri" w:hAnsi="Calibri" w:cs="Calibri"/>
          <w:color w:val="003D50"/>
          <w:sz w:val="22"/>
          <w:szCs w:val="22"/>
        </w:rPr>
        <w:t>programme</w:t>
      </w:r>
      <w:proofErr w:type="spellEnd"/>
      <w:r w:rsidRPr="00AA5735">
        <w:rPr>
          <w:rFonts w:ascii="Calibri" w:eastAsia="Calibri" w:hAnsi="Calibri" w:cs="Calibri"/>
          <w:color w:val="003D50"/>
          <w:sz w:val="22"/>
          <w:szCs w:val="22"/>
        </w:rPr>
        <w:t xml:space="preserve"> framework will adhere to all sections of the </w:t>
      </w:r>
      <w:proofErr w:type="spellStart"/>
      <w:r w:rsidRPr="00AA5735">
        <w:rPr>
          <w:rFonts w:ascii="Calibri" w:eastAsia="Calibri" w:hAnsi="Calibri" w:cs="Calibri"/>
          <w:color w:val="003D50"/>
          <w:sz w:val="22"/>
          <w:szCs w:val="22"/>
        </w:rPr>
        <w:t>Marjon</w:t>
      </w:r>
      <w:proofErr w:type="spellEnd"/>
      <w:r w:rsidRPr="00AA5735">
        <w:rPr>
          <w:rFonts w:ascii="Calibri" w:eastAsia="Calibri" w:hAnsi="Calibri" w:cs="Calibri"/>
          <w:color w:val="003D50"/>
          <w:sz w:val="22"/>
          <w:szCs w:val="22"/>
        </w:rPr>
        <w:t xml:space="preserve"> assessment policy and procedures, valid from September 2020. Our only area of exception would be in non-</w:t>
      </w:r>
      <w:proofErr w:type="spellStart"/>
      <w:r w:rsidRPr="00AA5735">
        <w:rPr>
          <w:rFonts w:ascii="Calibri" w:eastAsia="Calibri" w:hAnsi="Calibri" w:cs="Calibri"/>
          <w:color w:val="003D50"/>
          <w:sz w:val="22"/>
          <w:szCs w:val="22"/>
        </w:rPr>
        <w:t>anonymised</w:t>
      </w:r>
      <w:proofErr w:type="spellEnd"/>
      <w:r w:rsidRPr="00AA5735">
        <w:rPr>
          <w:rFonts w:ascii="Calibri" w:eastAsia="Calibri" w:hAnsi="Calibri" w:cs="Calibri"/>
          <w:color w:val="003D50"/>
          <w:sz w:val="22"/>
          <w:szCs w:val="22"/>
        </w:rPr>
        <w:t xml:space="preserve"> marking for levels 5 and above, due to the nature of the submissions, which are largely portfolio based, and/or underpinned by individual performance in a variety of specific settings – be they live broadcasts, group work submissions of work for which the identity of the student is clear and obvious.</w:t>
      </w:r>
    </w:p>
    <w:p w14:paraId="6D22ABC5" w14:textId="4C0755A2" w:rsidR="00CF63D2" w:rsidRPr="00F33788" w:rsidRDefault="00CF63D2" w:rsidP="00F32F27">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hanging="720"/>
        <w:outlineLvl w:val="0"/>
        <w:rPr>
          <w:rFonts w:ascii="Calibri" w:eastAsia="Calibri" w:hAnsi="Calibri" w:cs="Calibri"/>
          <w:i/>
          <w:color w:val="FF0000"/>
        </w:rPr>
      </w:pPr>
    </w:p>
    <w:p w14:paraId="6624A01F" w14:textId="77777777" w:rsidR="00CF63D2" w:rsidRPr="006E35FD"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hanging="720"/>
        <w:rPr>
          <w:rFonts w:ascii="Calibri" w:eastAsia="Calibri" w:hAnsi="Calibri" w:cs="Calibri"/>
          <w:color w:val="003D50"/>
        </w:rPr>
      </w:pPr>
    </w:p>
    <w:p w14:paraId="261FB355" w14:textId="77777777" w:rsidR="00CF63D2" w:rsidRPr="009C3EA8" w:rsidRDefault="00CF63D2" w:rsidP="009C3EA8">
      <w:pPr>
        <w:pStyle w:val="ListParagraph"/>
        <w:widowControl w:val="0"/>
        <w:numPr>
          <w:ilvl w:val="0"/>
          <w:numId w:val="1"/>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hanging="3150"/>
        <w:rPr>
          <w:rFonts w:ascii="Calibri" w:eastAsia="Calibri" w:hAnsi="Calibri" w:cs="Calibri"/>
          <w:b/>
          <w:color w:val="000000" w:themeColor="text1"/>
          <w:sz w:val="28"/>
          <w:szCs w:val="28"/>
        </w:rPr>
      </w:pPr>
      <w:r w:rsidRPr="009C3EA8">
        <w:rPr>
          <w:rFonts w:ascii="Calibri" w:eastAsia="Calibri" w:hAnsi="Calibri" w:cs="Calibri"/>
          <w:b/>
          <w:color w:val="000000" w:themeColor="text1"/>
          <w:sz w:val="28"/>
          <w:szCs w:val="28"/>
        </w:rPr>
        <w:t>Work-Based Learning / Placement Learning</w:t>
      </w:r>
    </w:p>
    <w:p w14:paraId="292F9733"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ind w:left="-810"/>
        <w:rPr>
          <w:rFonts w:ascii="Calibri" w:eastAsia="Calibri" w:hAnsi="Calibri" w:cs="Calibri"/>
          <w:i/>
          <w:color w:val="003D50"/>
        </w:rPr>
      </w:pPr>
    </w:p>
    <w:p w14:paraId="570BCE8D" w14:textId="7E0931DA" w:rsidR="00CF63D2" w:rsidRDefault="00CF63D2" w:rsidP="00816575">
      <w:pPr>
        <w:widowControl w:val="0"/>
        <w:tabs>
          <w:tab w:val="left" w:pos="1418"/>
          <w:tab w:val="left" w:pos="2552"/>
          <w:tab w:val="left" w:pos="2835"/>
          <w:tab w:val="left" w:pos="3366"/>
          <w:tab w:val="left" w:pos="4233"/>
          <w:tab w:val="left" w:pos="5100"/>
          <w:tab w:val="left" w:pos="5967"/>
          <w:tab w:val="left" w:pos="6834"/>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The compulsory work-</w:t>
      </w:r>
      <w:r w:rsidR="00C30A49">
        <w:rPr>
          <w:rFonts w:ascii="Calibri" w:eastAsia="Calibri" w:hAnsi="Calibri" w:cs="Calibri"/>
          <w:color w:val="003D50"/>
          <w:sz w:val="22"/>
          <w:szCs w:val="22"/>
        </w:rPr>
        <w:t>based learning module at level 5</w:t>
      </w:r>
      <w:r>
        <w:rPr>
          <w:rFonts w:ascii="Calibri" w:eastAsia="Calibri" w:hAnsi="Calibri" w:cs="Calibri"/>
          <w:color w:val="003D50"/>
          <w:sz w:val="22"/>
          <w:szCs w:val="22"/>
        </w:rPr>
        <w:t xml:space="preserve"> </w:t>
      </w:r>
      <w:r w:rsidR="00C7183D">
        <w:rPr>
          <w:rFonts w:ascii="Calibri" w:eastAsia="Calibri" w:hAnsi="Calibri" w:cs="Calibri"/>
          <w:color w:val="003D50"/>
          <w:sz w:val="22"/>
          <w:szCs w:val="22"/>
        </w:rPr>
        <w:t xml:space="preserve">– The Hustle – </w:t>
      </w:r>
      <w:r>
        <w:rPr>
          <w:rFonts w:ascii="Calibri" w:eastAsia="Calibri" w:hAnsi="Calibri" w:cs="Calibri"/>
          <w:color w:val="003D50"/>
          <w:sz w:val="22"/>
          <w:szCs w:val="22"/>
        </w:rPr>
        <w:t xml:space="preserve">encourages students to take control of their career paths by gaining skills in planning and </w:t>
      </w:r>
      <w:proofErr w:type="spellStart"/>
      <w:r>
        <w:rPr>
          <w:rFonts w:ascii="Calibri" w:eastAsia="Calibri" w:hAnsi="Calibri" w:cs="Calibri"/>
          <w:color w:val="003D50"/>
          <w:sz w:val="22"/>
          <w:szCs w:val="22"/>
        </w:rPr>
        <w:t>organisation</w:t>
      </w:r>
      <w:proofErr w:type="spellEnd"/>
      <w:r>
        <w:rPr>
          <w:rFonts w:ascii="Calibri" w:eastAsia="Calibri" w:hAnsi="Calibri" w:cs="Calibri"/>
          <w:color w:val="003D50"/>
          <w:sz w:val="22"/>
          <w:szCs w:val="22"/>
        </w:rPr>
        <w:t xml:space="preserve">, networking, portfolios, interview skills, communication, social networking and job searches. Students also undertake a period of placement </w:t>
      </w:r>
      <w:r w:rsidR="008A0A7A">
        <w:rPr>
          <w:rFonts w:ascii="Calibri" w:eastAsia="Calibri" w:hAnsi="Calibri" w:cs="Calibri"/>
          <w:color w:val="003D50"/>
          <w:sz w:val="22"/>
          <w:szCs w:val="22"/>
        </w:rPr>
        <w:t>for up to</w:t>
      </w:r>
      <w:r>
        <w:rPr>
          <w:rFonts w:ascii="Calibri" w:eastAsia="Calibri" w:hAnsi="Calibri" w:cs="Calibri"/>
          <w:color w:val="003D50"/>
          <w:sz w:val="22"/>
          <w:szCs w:val="22"/>
        </w:rPr>
        <w:t xml:space="preserve"> 20 days in a related field</w:t>
      </w:r>
      <w:r w:rsidR="00C7183D">
        <w:rPr>
          <w:rFonts w:ascii="Calibri" w:eastAsia="Calibri" w:hAnsi="Calibri" w:cs="Calibri"/>
          <w:color w:val="003D50"/>
          <w:sz w:val="22"/>
          <w:szCs w:val="22"/>
        </w:rPr>
        <w:t>, using staff networks and established placement providers</w:t>
      </w:r>
      <w:r>
        <w:rPr>
          <w:rFonts w:ascii="Calibri" w:eastAsia="Calibri" w:hAnsi="Calibri" w:cs="Calibri"/>
          <w:color w:val="003D50"/>
          <w:sz w:val="22"/>
          <w:szCs w:val="22"/>
        </w:rPr>
        <w:t xml:space="preserve">. We strongly encourage and facilitate student placements, work experience and networking throughout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to enable students to gain as much practical work based learning as possible outside of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w:t>
      </w:r>
    </w:p>
    <w:p w14:paraId="7AFFE8D0" w14:textId="77777777" w:rsidR="00CF63D2" w:rsidRDefault="00CF63D2" w:rsidP="00CF63D2">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jc w:val="both"/>
        <w:rPr>
          <w:rFonts w:ascii="Calibri" w:eastAsia="Calibri" w:hAnsi="Calibri" w:cs="Calibri"/>
          <w:color w:val="003D50"/>
          <w:sz w:val="22"/>
          <w:szCs w:val="22"/>
        </w:rPr>
      </w:pPr>
    </w:p>
    <w:p w14:paraId="46935B7D"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Due to the overwhelmingly practical nature of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and consistent access to professional journalists and editors throughout, our students implicitly understand industry practice and requirements from a working perspective. This makes it much easier for them to make career choices during their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of study, and shape their experience to suit. </w:t>
      </w:r>
    </w:p>
    <w:p w14:paraId="2727CB1E" w14:textId="77777777" w:rsidR="00300359" w:rsidRDefault="00300359"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p>
    <w:p w14:paraId="3CA7F412" w14:textId="45680284" w:rsidR="00300359" w:rsidRDefault="00300359"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Also implicit within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is ongoing and rich contact with media professionals, from regular workshops with BBC, ITV, Sky, Plymouth Live and independent radio journalisms, to rich input into certain </w:t>
      </w:r>
      <w:r>
        <w:rPr>
          <w:rFonts w:ascii="Calibri" w:eastAsia="Calibri" w:hAnsi="Calibri" w:cs="Calibri"/>
          <w:color w:val="003D50"/>
          <w:sz w:val="22"/>
          <w:szCs w:val="22"/>
        </w:rPr>
        <w:lastRenderedPageBreak/>
        <w:t xml:space="preserve">modules by individual journalists and media creators. These are the building blocks of the students' own networks, and are another crucial, invaluable, aspect of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w:t>
      </w:r>
    </w:p>
    <w:p w14:paraId="1E29A1DB"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 </w:t>
      </w:r>
    </w:p>
    <w:p w14:paraId="7676EEEC" w14:textId="3C8CCF0A" w:rsidR="00CA356E" w:rsidRDefault="00CF63D2" w:rsidP="009C3EA8">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r>
        <w:rPr>
          <w:rFonts w:ascii="Calibri" w:eastAsia="Calibri" w:hAnsi="Calibri" w:cs="Calibri"/>
          <w:color w:val="003D50"/>
          <w:sz w:val="22"/>
          <w:szCs w:val="22"/>
        </w:rPr>
        <w:t xml:space="preserve">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team makes use of a wide range of industry contacts in the region and beyond to increase networking and placement opportunities. There is a strong focus on strengthening CVs, gaining as much relevant work experience as possible at every level, making field trips to Bristol and London for media outreach days and job fairs, including the RTS Careers day, Immediate Media open da</w:t>
      </w:r>
      <w:r w:rsidR="009C3EA8">
        <w:rPr>
          <w:rFonts w:ascii="Calibri" w:eastAsia="Calibri" w:hAnsi="Calibri" w:cs="Calibri"/>
          <w:color w:val="003D50"/>
          <w:sz w:val="22"/>
          <w:szCs w:val="22"/>
        </w:rPr>
        <w:t>y and Student Publishers Associa</w:t>
      </w:r>
      <w:r>
        <w:rPr>
          <w:rFonts w:ascii="Calibri" w:eastAsia="Calibri" w:hAnsi="Calibri" w:cs="Calibri"/>
          <w:color w:val="003D50"/>
          <w:sz w:val="22"/>
          <w:szCs w:val="22"/>
        </w:rPr>
        <w:t>tion events.</w:t>
      </w:r>
    </w:p>
    <w:p w14:paraId="00EF965E" w14:textId="77777777" w:rsidR="00291C7B" w:rsidRDefault="00291C7B" w:rsidP="009C3EA8">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color w:val="003D50"/>
          <w:sz w:val="22"/>
          <w:szCs w:val="22"/>
        </w:rPr>
      </w:pPr>
    </w:p>
    <w:p w14:paraId="1C69F69D" w14:textId="2DF0567F" w:rsidR="009C3EA8" w:rsidRPr="009C3EA8" w:rsidRDefault="009C3EA8" w:rsidP="009C3EA8">
      <w:pPr>
        <w:pStyle w:val="ListParagraph"/>
        <w:numPr>
          <w:ilvl w:val="0"/>
          <w:numId w:val="1"/>
        </w:numPr>
        <w:ind w:left="0" w:hanging="810"/>
        <w:rPr>
          <w:rFonts w:eastAsia="Calibri"/>
        </w:rPr>
      </w:pPr>
      <w:r w:rsidRPr="009C3EA8">
        <w:rPr>
          <w:rFonts w:ascii="Calibri" w:eastAsia="Calibri" w:hAnsi="Calibri" w:cs="Calibri"/>
          <w:b/>
          <w:color w:val="000000" w:themeColor="text1"/>
          <w:sz w:val="28"/>
          <w:szCs w:val="28"/>
        </w:rPr>
        <w:t>Programme Structure</w:t>
      </w:r>
    </w:p>
    <w:p w14:paraId="77696889" w14:textId="77777777" w:rsidR="009C3EA8" w:rsidRDefault="009C3EA8" w:rsidP="00CF63D2">
      <w:pPr>
        <w:rPr>
          <w:rFonts w:ascii="Calibri" w:eastAsia="Calibri" w:hAnsi="Calibri" w:cs="Calibri"/>
          <w:color w:val="003D50"/>
          <w:u w:val="single"/>
        </w:rPr>
      </w:pPr>
    </w:p>
    <w:p w14:paraId="195B3303" w14:textId="77777777" w:rsidR="00CF63D2" w:rsidRDefault="00CF63D2" w:rsidP="00F32F27">
      <w:pPr>
        <w:ind w:left="-810"/>
        <w:outlineLvl w:val="0"/>
        <w:rPr>
          <w:rFonts w:ascii="Calibri" w:eastAsia="Calibri" w:hAnsi="Calibri" w:cs="Calibri"/>
          <w:color w:val="003D50"/>
          <w:u w:val="single"/>
        </w:rPr>
      </w:pPr>
      <w:r>
        <w:rPr>
          <w:rFonts w:ascii="Calibri" w:eastAsia="Calibri" w:hAnsi="Calibri" w:cs="Calibri"/>
          <w:color w:val="003D50"/>
          <w:u w:val="single"/>
        </w:rPr>
        <w:t>Full-time</w:t>
      </w:r>
    </w:p>
    <w:p w14:paraId="5AC0A758" w14:textId="77777777" w:rsidR="00CF63D2" w:rsidRDefault="00CF63D2" w:rsidP="00CF63D2">
      <w:pPr>
        <w:ind w:left="1077" w:hanging="357"/>
        <w:rPr>
          <w:color w:val="003D50"/>
        </w:rPr>
      </w:pPr>
    </w:p>
    <w:tbl>
      <w:tblPr>
        <w:tblStyle w:val="6"/>
        <w:tblW w:w="9640" w:type="dxa"/>
        <w:tblInd w:w="-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134"/>
        <w:gridCol w:w="2970"/>
        <w:gridCol w:w="540"/>
        <w:gridCol w:w="992"/>
        <w:gridCol w:w="850"/>
        <w:gridCol w:w="993"/>
        <w:gridCol w:w="708"/>
        <w:gridCol w:w="460"/>
        <w:gridCol w:w="567"/>
      </w:tblGrid>
      <w:tr w:rsidR="00CF63D2" w14:paraId="2FF8E105" w14:textId="77777777" w:rsidTr="00066800">
        <w:trPr>
          <w:trHeight w:val="57"/>
        </w:trPr>
        <w:tc>
          <w:tcPr>
            <w:tcW w:w="426" w:type="dxa"/>
            <w:vMerge w:val="restart"/>
            <w:tcBorders>
              <w:top w:val="nil"/>
              <w:left w:val="nil"/>
            </w:tcBorders>
          </w:tcPr>
          <w:p w14:paraId="2BE0D015" w14:textId="77777777" w:rsidR="00CF63D2" w:rsidRDefault="00CF63D2" w:rsidP="00184264">
            <w:pPr>
              <w:rPr>
                <w:rFonts w:ascii="Calibri" w:eastAsia="Calibri" w:hAnsi="Calibri" w:cs="Calibri"/>
                <w:color w:val="003D50"/>
                <w:sz w:val="20"/>
                <w:szCs w:val="20"/>
              </w:rPr>
            </w:pPr>
          </w:p>
        </w:tc>
        <w:tc>
          <w:tcPr>
            <w:tcW w:w="1134" w:type="dxa"/>
            <w:vMerge w:val="restart"/>
            <w:vAlign w:val="center"/>
          </w:tcPr>
          <w:p w14:paraId="6A9B8BCB" w14:textId="77777777" w:rsidR="00CF63D2" w:rsidRDefault="00CF63D2" w:rsidP="00184264">
            <w:pPr>
              <w:rPr>
                <w:rFonts w:ascii="Calibri" w:eastAsia="Calibri" w:hAnsi="Calibri" w:cs="Calibri"/>
                <w:color w:val="003D50"/>
                <w:sz w:val="20"/>
                <w:szCs w:val="20"/>
              </w:rPr>
            </w:pPr>
            <w:r>
              <w:rPr>
                <w:rFonts w:ascii="Calibri" w:eastAsia="Calibri" w:hAnsi="Calibri" w:cs="Calibri"/>
                <w:b/>
                <w:color w:val="003D50"/>
                <w:sz w:val="20"/>
                <w:szCs w:val="20"/>
              </w:rPr>
              <w:t>Module Code</w:t>
            </w:r>
            <w:r>
              <w:rPr>
                <w:rFonts w:ascii="Calibri" w:eastAsia="Calibri" w:hAnsi="Calibri" w:cs="Calibri"/>
                <w:b/>
                <w:color w:val="003D50"/>
                <w:sz w:val="20"/>
                <w:szCs w:val="20"/>
                <w:vertAlign w:val="superscript"/>
              </w:rPr>
              <w:footnoteReference w:id="1"/>
            </w:r>
          </w:p>
        </w:tc>
        <w:tc>
          <w:tcPr>
            <w:tcW w:w="2970" w:type="dxa"/>
            <w:vMerge w:val="restart"/>
            <w:vAlign w:val="center"/>
          </w:tcPr>
          <w:p w14:paraId="6C4EE69A" w14:textId="77777777" w:rsidR="00CF63D2" w:rsidRDefault="00CF63D2" w:rsidP="00184264">
            <w:pPr>
              <w:rPr>
                <w:rFonts w:ascii="Calibri" w:eastAsia="Calibri" w:hAnsi="Calibri" w:cs="Calibri"/>
                <w:color w:val="003D50"/>
                <w:sz w:val="20"/>
                <w:szCs w:val="20"/>
              </w:rPr>
            </w:pPr>
            <w:r>
              <w:rPr>
                <w:rFonts w:ascii="Calibri" w:eastAsia="Calibri" w:hAnsi="Calibri" w:cs="Calibri"/>
                <w:b/>
                <w:color w:val="003D50"/>
                <w:sz w:val="20"/>
                <w:szCs w:val="20"/>
              </w:rPr>
              <w:t>Module Title</w:t>
            </w:r>
          </w:p>
        </w:tc>
        <w:tc>
          <w:tcPr>
            <w:tcW w:w="540" w:type="dxa"/>
            <w:vMerge w:val="restart"/>
          </w:tcPr>
          <w:p w14:paraId="29F18574" w14:textId="77777777" w:rsidR="00CF63D2" w:rsidRDefault="00CF63D2" w:rsidP="00184264">
            <w:pPr>
              <w:ind w:left="113" w:right="113"/>
              <w:rPr>
                <w:rFonts w:ascii="Calibri" w:eastAsia="Calibri" w:hAnsi="Calibri" w:cs="Calibri"/>
                <w:b/>
                <w:color w:val="003D50"/>
                <w:sz w:val="20"/>
                <w:szCs w:val="20"/>
              </w:rPr>
            </w:pPr>
            <w:r>
              <w:rPr>
                <w:rFonts w:ascii="Calibri" w:eastAsia="Calibri" w:hAnsi="Calibri" w:cs="Calibri"/>
                <w:b/>
                <w:color w:val="003D50"/>
                <w:sz w:val="20"/>
                <w:szCs w:val="20"/>
              </w:rPr>
              <w:t>Credits</w:t>
            </w:r>
          </w:p>
        </w:tc>
        <w:tc>
          <w:tcPr>
            <w:tcW w:w="2835" w:type="dxa"/>
            <w:gridSpan w:val="3"/>
            <w:vAlign w:val="center"/>
          </w:tcPr>
          <w:p w14:paraId="31996F02" w14:textId="77777777" w:rsidR="00CF63D2" w:rsidRDefault="00CF63D2" w:rsidP="00184264">
            <w:pPr>
              <w:jc w:val="center"/>
              <w:rPr>
                <w:rFonts w:ascii="Calibri" w:eastAsia="Calibri" w:hAnsi="Calibri" w:cs="Calibri"/>
                <w:b/>
                <w:color w:val="003D50"/>
                <w:sz w:val="20"/>
                <w:szCs w:val="20"/>
              </w:rPr>
            </w:pPr>
            <w:r>
              <w:rPr>
                <w:rFonts w:ascii="Calibri" w:eastAsia="Calibri" w:hAnsi="Calibri" w:cs="Calibri"/>
                <w:b/>
                <w:color w:val="003D50"/>
                <w:sz w:val="20"/>
                <w:szCs w:val="20"/>
              </w:rPr>
              <w:t>Assessment</w:t>
            </w:r>
          </w:p>
        </w:tc>
        <w:tc>
          <w:tcPr>
            <w:tcW w:w="708" w:type="dxa"/>
            <w:vMerge w:val="restart"/>
          </w:tcPr>
          <w:p w14:paraId="66447E95" w14:textId="77777777" w:rsidR="00CF63D2" w:rsidRDefault="00CF63D2" w:rsidP="00184264">
            <w:pPr>
              <w:ind w:left="113" w:right="113"/>
              <w:rPr>
                <w:rFonts w:ascii="Calibri" w:eastAsia="Calibri" w:hAnsi="Calibri" w:cs="Calibri"/>
                <w:b/>
                <w:color w:val="003D50"/>
                <w:sz w:val="20"/>
                <w:szCs w:val="20"/>
              </w:rPr>
            </w:pPr>
            <w:r>
              <w:rPr>
                <w:rFonts w:ascii="Calibri" w:eastAsia="Calibri" w:hAnsi="Calibri" w:cs="Calibri"/>
                <w:b/>
                <w:color w:val="003D50"/>
                <w:sz w:val="20"/>
                <w:szCs w:val="20"/>
              </w:rPr>
              <w:t>Semester</w:t>
            </w:r>
          </w:p>
        </w:tc>
        <w:tc>
          <w:tcPr>
            <w:tcW w:w="460" w:type="dxa"/>
            <w:vMerge w:val="restart"/>
          </w:tcPr>
          <w:p w14:paraId="6CB918AE" w14:textId="77777777" w:rsidR="00CF63D2" w:rsidRDefault="00CF63D2" w:rsidP="00184264">
            <w:pPr>
              <w:ind w:left="113" w:right="113"/>
              <w:rPr>
                <w:rFonts w:ascii="Calibri" w:eastAsia="Calibri" w:hAnsi="Calibri" w:cs="Calibri"/>
                <w:b/>
                <w:color w:val="003D50"/>
                <w:sz w:val="20"/>
                <w:szCs w:val="20"/>
              </w:rPr>
            </w:pPr>
            <w:r>
              <w:rPr>
                <w:rFonts w:ascii="Calibri" w:eastAsia="Calibri" w:hAnsi="Calibri" w:cs="Calibri"/>
                <w:b/>
                <w:color w:val="003D50"/>
                <w:sz w:val="20"/>
                <w:szCs w:val="20"/>
              </w:rPr>
              <w:t>C/O*</w:t>
            </w:r>
          </w:p>
        </w:tc>
        <w:tc>
          <w:tcPr>
            <w:tcW w:w="567" w:type="dxa"/>
            <w:vMerge w:val="restart"/>
          </w:tcPr>
          <w:p w14:paraId="13F4C366"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Non-con</w:t>
            </w:r>
          </w:p>
        </w:tc>
      </w:tr>
      <w:tr w:rsidR="00CF63D2" w14:paraId="56131AEC" w14:textId="77777777" w:rsidTr="00066800">
        <w:trPr>
          <w:trHeight w:val="1095"/>
        </w:trPr>
        <w:tc>
          <w:tcPr>
            <w:tcW w:w="426" w:type="dxa"/>
            <w:vMerge/>
            <w:tcBorders>
              <w:top w:val="nil"/>
              <w:left w:val="nil"/>
            </w:tcBorders>
          </w:tcPr>
          <w:p w14:paraId="79DD42CC"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1134" w:type="dxa"/>
            <w:vMerge/>
            <w:vAlign w:val="center"/>
          </w:tcPr>
          <w:p w14:paraId="38587EFA"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2970" w:type="dxa"/>
            <w:vMerge/>
            <w:vAlign w:val="center"/>
          </w:tcPr>
          <w:p w14:paraId="360C01D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540" w:type="dxa"/>
            <w:vMerge/>
          </w:tcPr>
          <w:p w14:paraId="05AF070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992" w:type="dxa"/>
            <w:tcBorders>
              <w:bottom w:val="single" w:sz="4" w:space="0" w:color="000000"/>
            </w:tcBorders>
            <w:vAlign w:val="center"/>
          </w:tcPr>
          <w:p w14:paraId="26AD1EF6"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Course</w:t>
            </w:r>
          </w:p>
          <w:p w14:paraId="5A899C88"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work</w:t>
            </w:r>
          </w:p>
        </w:tc>
        <w:tc>
          <w:tcPr>
            <w:tcW w:w="850" w:type="dxa"/>
            <w:tcBorders>
              <w:bottom w:val="single" w:sz="4" w:space="0" w:color="000000"/>
            </w:tcBorders>
            <w:vAlign w:val="center"/>
          </w:tcPr>
          <w:p w14:paraId="6C46ED16"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Exam</w:t>
            </w:r>
          </w:p>
        </w:tc>
        <w:tc>
          <w:tcPr>
            <w:tcW w:w="993" w:type="dxa"/>
            <w:tcBorders>
              <w:bottom w:val="single" w:sz="4" w:space="0" w:color="000000"/>
            </w:tcBorders>
            <w:vAlign w:val="center"/>
          </w:tcPr>
          <w:p w14:paraId="78026378"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Practical</w:t>
            </w:r>
          </w:p>
        </w:tc>
        <w:tc>
          <w:tcPr>
            <w:tcW w:w="708" w:type="dxa"/>
            <w:vMerge/>
          </w:tcPr>
          <w:p w14:paraId="0EAEE3D0"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460" w:type="dxa"/>
            <w:vMerge/>
          </w:tcPr>
          <w:p w14:paraId="666667B8"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567" w:type="dxa"/>
            <w:vMerge/>
          </w:tcPr>
          <w:p w14:paraId="01A5F0CA"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r>
      <w:tr w:rsidR="00CF63D2" w14:paraId="3016CEBF" w14:textId="77777777" w:rsidTr="00066800">
        <w:tc>
          <w:tcPr>
            <w:tcW w:w="426" w:type="dxa"/>
            <w:vMerge w:val="restart"/>
          </w:tcPr>
          <w:p w14:paraId="35FCA9A7" w14:textId="77777777" w:rsidR="00CF63D2" w:rsidRDefault="00CF63D2" w:rsidP="00184264">
            <w:pPr>
              <w:ind w:left="113" w:right="113"/>
              <w:jc w:val="center"/>
              <w:rPr>
                <w:rFonts w:ascii="Calibri" w:eastAsia="Calibri" w:hAnsi="Calibri" w:cs="Calibri"/>
                <w:b/>
                <w:color w:val="003D50"/>
                <w:sz w:val="18"/>
                <w:szCs w:val="18"/>
              </w:rPr>
            </w:pPr>
            <w:r>
              <w:rPr>
                <w:rFonts w:ascii="Calibri" w:eastAsia="Calibri" w:hAnsi="Calibri" w:cs="Calibri"/>
                <w:b/>
                <w:color w:val="008588"/>
                <w:sz w:val="18"/>
                <w:szCs w:val="18"/>
              </w:rPr>
              <w:t>Level  4</w:t>
            </w:r>
          </w:p>
        </w:tc>
        <w:tc>
          <w:tcPr>
            <w:tcW w:w="1134" w:type="dxa"/>
          </w:tcPr>
          <w:p w14:paraId="3905296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JAMC51</w:t>
            </w:r>
          </w:p>
        </w:tc>
        <w:tc>
          <w:tcPr>
            <w:tcW w:w="2970" w:type="dxa"/>
          </w:tcPr>
          <w:p w14:paraId="16126E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Journalism in Practice</w:t>
            </w:r>
          </w:p>
        </w:tc>
        <w:tc>
          <w:tcPr>
            <w:tcW w:w="540" w:type="dxa"/>
          </w:tcPr>
          <w:p w14:paraId="5C21FCF2"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1EF1AB1B" w14:textId="265CB8C6" w:rsidR="00CF63D2" w:rsidRDefault="001019A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383DE075"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38D8C471" w14:textId="4E294019" w:rsidR="00CF63D2" w:rsidRDefault="00CF63D2" w:rsidP="00184264">
            <w:pPr>
              <w:spacing w:line="276" w:lineRule="auto"/>
              <w:rPr>
                <w:rFonts w:ascii="Calibri" w:eastAsia="Calibri" w:hAnsi="Calibri" w:cs="Calibri"/>
                <w:color w:val="003D50"/>
                <w:sz w:val="22"/>
                <w:szCs w:val="22"/>
              </w:rPr>
            </w:pPr>
          </w:p>
        </w:tc>
        <w:tc>
          <w:tcPr>
            <w:tcW w:w="708" w:type="dxa"/>
          </w:tcPr>
          <w:p w14:paraId="6EF4F80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46DBB0E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51E8D12" w14:textId="77777777" w:rsidR="00CF63D2" w:rsidRDefault="00CF63D2" w:rsidP="00184264">
            <w:pPr>
              <w:spacing w:line="276" w:lineRule="auto"/>
              <w:rPr>
                <w:rFonts w:ascii="Calibri" w:eastAsia="Calibri" w:hAnsi="Calibri" w:cs="Calibri"/>
                <w:color w:val="003D50"/>
                <w:sz w:val="22"/>
                <w:szCs w:val="22"/>
              </w:rPr>
            </w:pPr>
          </w:p>
        </w:tc>
      </w:tr>
      <w:tr w:rsidR="00CF63D2" w14:paraId="23713DA0" w14:textId="77777777" w:rsidTr="00066800">
        <w:tc>
          <w:tcPr>
            <w:tcW w:w="426" w:type="dxa"/>
            <w:vMerge/>
          </w:tcPr>
          <w:p w14:paraId="76063BBE"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682ED75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JAMC52</w:t>
            </w:r>
          </w:p>
        </w:tc>
        <w:tc>
          <w:tcPr>
            <w:tcW w:w="2970" w:type="dxa"/>
          </w:tcPr>
          <w:p w14:paraId="680907F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Serious Skills</w:t>
            </w:r>
          </w:p>
        </w:tc>
        <w:tc>
          <w:tcPr>
            <w:tcW w:w="540" w:type="dxa"/>
          </w:tcPr>
          <w:p w14:paraId="3D8462C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1ACD6AE5" w14:textId="77777777" w:rsidR="00CF63D2" w:rsidRDefault="00CF63D2" w:rsidP="00184264">
            <w:pPr>
              <w:spacing w:line="276" w:lineRule="auto"/>
              <w:rPr>
                <w:rFonts w:ascii="Calibri" w:eastAsia="Calibri" w:hAnsi="Calibri" w:cs="Calibri"/>
                <w:color w:val="003D50"/>
                <w:sz w:val="22"/>
                <w:szCs w:val="22"/>
              </w:rPr>
            </w:pPr>
          </w:p>
        </w:tc>
        <w:tc>
          <w:tcPr>
            <w:tcW w:w="850" w:type="dxa"/>
          </w:tcPr>
          <w:p w14:paraId="558A926E"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40206B7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708" w:type="dxa"/>
          </w:tcPr>
          <w:p w14:paraId="36C878F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43D5A4C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61F223C" w14:textId="77777777" w:rsidR="00CF63D2" w:rsidRDefault="00CF63D2" w:rsidP="00184264">
            <w:pPr>
              <w:spacing w:line="276" w:lineRule="auto"/>
              <w:rPr>
                <w:rFonts w:ascii="Calibri" w:eastAsia="Calibri" w:hAnsi="Calibri" w:cs="Calibri"/>
                <w:color w:val="003D50"/>
                <w:sz w:val="22"/>
                <w:szCs w:val="22"/>
              </w:rPr>
            </w:pPr>
          </w:p>
        </w:tc>
      </w:tr>
      <w:tr w:rsidR="00CF63D2" w14:paraId="47B3AB1F" w14:textId="77777777" w:rsidTr="00066800">
        <w:tc>
          <w:tcPr>
            <w:tcW w:w="426" w:type="dxa"/>
            <w:vMerge/>
          </w:tcPr>
          <w:p w14:paraId="4A55F74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EFBEB3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JAMC53</w:t>
            </w:r>
          </w:p>
        </w:tc>
        <w:tc>
          <w:tcPr>
            <w:tcW w:w="2970" w:type="dxa"/>
          </w:tcPr>
          <w:p w14:paraId="017C161F" w14:textId="40795C66" w:rsidR="00CF63D2" w:rsidRDefault="00184264"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Fast</w:t>
            </w:r>
            <w:r w:rsidR="00CF63D2">
              <w:rPr>
                <w:rFonts w:ascii="Calibri" w:eastAsia="Calibri" w:hAnsi="Calibri" w:cs="Calibri"/>
                <w:color w:val="003D50"/>
                <w:sz w:val="22"/>
                <w:szCs w:val="22"/>
              </w:rPr>
              <w:t xml:space="preserve"> </w:t>
            </w:r>
            <w:r w:rsidR="007F630A">
              <w:rPr>
                <w:rFonts w:ascii="Calibri" w:eastAsia="Calibri" w:hAnsi="Calibri" w:cs="Calibri"/>
                <w:color w:val="003D50"/>
                <w:sz w:val="22"/>
                <w:szCs w:val="22"/>
              </w:rPr>
              <w:t>News</w:t>
            </w:r>
          </w:p>
        </w:tc>
        <w:tc>
          <w:tcPr>
            <w:tcW w:w="540" w:type="dxa"/>
          </w:tcPr>
          <w:p w14:paraId="1069550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33EF454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7D42B848"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03A49CC8" w14:textId="77777777" w:rsidR="00CF63D2" w:rsidRDefault="00CF63D2" w:rsidP="00184264">
            <w:pPr>
              <w:spacing w:line="276" w:lineRule="auto"/>
              <w:rPr>
                <w:rFonts w:ascii="Calibri" w:eastAsia="Calibri" w:hAnsi="Calibri" w:cs="Calibri"/>
                <w:color w:val="003D50"/>
                <w:sz w:val="22"/>
                <w:szCs w:val="22"/>
              </w:rPr>
            </w:pPr>
          </w:p>
        </w:tc>
        <w:tc>
          <w:tcPr>
            <w:tcW w:w="708" w:type="dxa"/>
          </w:tcPr>
          <w:p w14:paraId="5D1F4ED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1520721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18C48F21" w14:textId="77777777" w:rsidR="00CF63D2" w:rsidRDefault="00CF63D2" w:rsidP="00184264">
            <w:pPr>
              <w:spacing w:line="276" w:lineRule="auto"/>
              <w:rPr>
                <w:rFonts w:ascii="Calibri" w:eastAsia="Calibri" w:hAnsi="Calibri" w:cs="Calibri"/>
                <w:color w:val="003D50"/>
                <w:sz w:val="22"/>
                <w:szCs w:val="22"/>
              </w:rPr>
            </w:pPr>
          </w:p>
        </w:tc>
      </w:tr>
      <w:tr w:rsidR="00CF63D2" w14:paraId="3779998D" w14:textId="77777777" w:rsidTr="00066800">
        <w:tc>
          <w:tcPr>
            <w:tcW w:w="426" w:type="dxa"/>
            <w:vMerge/>
          </w:tcPr>
          <w:p w14:paraId="52B89EB3"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0FAD1C1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JAMC54</w:t>
            </w:r>
          </w:p>
        </w:tc>
        <w:tc>
          <w:tcPr>
            <w:tcW w:w="2970" w:type="dxa"/>
          </w:tcPr>
          <w:p w14:paraId="7F1B306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Journalism in Context</w:t>
            </w:r>
          </w:p>
        </w:tc>
        <w:tc>
          <w:tcPr>
            <w:tcW w:w="540" w:type="dxa"/>
          </w:tcPr>
          <w:p w14:paraId="511D23B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65F092E0" w14:textId="0F83C018"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r w:rsidR="00CF63D2">
              <w:rPr>
                <w:rFonts w:ascii="Calibri" w:eastAsia="Calibri" w:hAnsi="Calibri" w:cs="Calibri"/>
                <w:color w:val="003D50"/>
                <w:sz w:val="22"/>
                <w:szCs w:val="22"/>
              </w:rPr>
              <w:t>0</w:t>
            </w:r>
          </w:p>
        </w:tc>
        <w:tc>
          <w:tcPr>
            <w:tcW w:w="850" w:type="dxa"/>
          </w:tcPr>
          <w:p w14:paraId="593F8253" w14:textId="34C76E7A" w:rsidR="00CF63D2" w:rsidRDefault="00CF63D2" w:rsidP="00184264">
            <w:pPr>
              <w:spacing w:line="276" w:lineRule="auto"/>
              <w:rPr>
                <w:rFonts w:ascii="Calibri" w:eastAsia="Calibri" w:hAnsi="Calibri" w:cs="Calibri"/>
                <w:color w:val="003D50"/>
                <w:sz w:val="22"/>
                <w:szCs w:val="22"/>
              </w:rPr>
            </w:pPr>
          </w:p>
        </w:tc>
        <w:tc>
          <w:tcPr>
            <w:tcW w:w="993" w:type="dxa"/>
          </w:tcPr>
          <w:p w14:paraId="74779A04" w14:textId="4C6D1F3A"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40</w:t>
            </w:r>
          </w:p>
        </w:tc>
        <w:tc>
          <w:tcPr>
            <w:tcW w:w="708" w:type="dxa"/>
          </w:tcPr>
          <w:p w14:paraId="2B5C92E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Pr>
          <w:p w14:paraId="197D512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79F5B2C" w14:textId="77777777" w:rsidR="00CF63D2" w:rsidRDefault="00CF63D2" w:rsidP="00184264">
            <w:pPr>
              <w:spacing w:line="276" w:lineRule="auto"/>
              <w:rPr>
                <w:rFonts w:ascii="Calibri" w:eastAsia="Calibri" w:hAnsi="Calibri" w:cs="Calibri"/>
                <w:color w:val="003D50"/>
                <w:sz w:val="22"/>
                <w:szCs w:val="22"/>
              </w:rPr>
            </w:pPr>
          </w:p>
        </w:tc>
      </w:tr>
      <w:tr w:rsidR="00CF63D2" w14:paraId="43C41AD8" w14:textId="77777777" w:rsidTr="00066800">
        <w:tc>
          <w:tcPr>
            <w:tcW w:w="426" w:type="dxa"/>
            <w:vMerge/>
          </w:tcPr>
          <w:p w14:paraId="4F0485B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7B8AD95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JAMC55</w:t>
            </w:r>
          </w:p>
        </w:tc>
        <w:tc>
          <w:tcPr>
            <w:tcW w:w="2970" w:type="dxa"/>
          </w:tcPr>
          <w:p w14:paraId="18C06487" w14:textId="74592163"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Making Headlines</w:t>
            </w:r>
          </w:p>
        </w:tc>
        <w:tc>
          <w:tcPr>
            <w:tcW w:w="540" w:type="dxa"/>
          </w:tcPr>
          <w:p w14:paraId="27DD5002"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705322B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30</w:t>
            </w:r>
          </w:p>
        </w:tc>
        <w:tc>
          <w:tcPr>
            <w:tcW w:w="850" w:type="dxa"/>
          </w:tcPr>
          <w:p w14:paraId="40676C9F"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5ABED4C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70</w:t>
            </w:r>
          </w:p>
        </w:tc>
        <w:tc>
          <w:tcPr>
            <w:tcW w:w="708" w:type="dxa"/>
          </w:tcPr>
          <w:p w14:paraId="65F56E9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Pr>
          <w:p w14:paraId="139FAB3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F77033C" w14:textId="77777777" w:rsidR="00CF63D2" w:rsidRDefault="00CF63D2" w:rsidP="00184264">
            <w:pPr>
              <w:spacing w:line="276" w:lineRule="auto"/>
              <w:rPr>
                <w:rFonts w:ascii="Calibri" w:eastAsia="Calibri" w:hAnsi="Calibri" w:cs="Calibri"/>
                <w:color w:val="003D50"/>
                <w:sz w:val="22"/>
                <w:szCs w:val="22"/>
              </w:rPr>
            </w:pPr>
          </w:p>
        </w:tc>
      </w:tr>
      <w:tr w:rsidR="00CF63D2" w14:paraId="1C6802F4" w14:textId="77777777" w:rsidTr="00066800">
        <w:tc>
          <w:tcPr>
            <w:tcW w:w="426" w:type="dxa"/>
            <w:vMerge/>
          </w:tcPr>
          <w:p w14:paraId="5546A8A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Borders>
              <w:bottom w:val="single" w:sz="12" w:space="0" w:color="000000"/>
            </w:tcBorders>
          </w:tcPr>
          <w:p w14:paraId="12C12D3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JAMC56</w:t>
            </w:r>
          </w:p>
        </w:tc>
        <w:tc>
          <w:tcPr>
            <w:tcW w:w="2970" w:type="dxa"/>
            <w:tcBorders>
              <w:bottom w:val="single" w:sz="12" w:space="0" w:color="000000"/>
            </w:tcBorders>
          </w:tcPr>
          <w:p w14:paraId="17F07E4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Digital Storytelling</w:t>
            </w:r>
          </w:p>
        </w:tc>
        <w:tc>
          <w:tcPr>
            <w:tcW w:w="540" w:type="dxa"/>
          </w:tcPr>
          <w:p w14:paraId="002A62B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bottom w:val="single" w:sz="12" w:space="0" w:color="000000"/>
            </w:tcBorders>
          </w:tcPr>
          <w:p w14:paraId="7518A01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bottom w:val="single" w:sz="12" w:space="0" w:color="000000"/>
            </w:tcBorders>
          </w:tcPr>
          <w:p w14:paraId="4CC1E433" w14:textId="77777777" w:rsidR="00CF63D2" w:rsidRDefault="00CF63D2" w:rsidP="00184264">
            <w:pPr>
              <w:spacing w:line="276" w:lineRule="auto"/>
              <w:rPr>
                <w:rFonts w:ascii="Calibri" w:eastAsia="Calibri" w:hAnsi="Calibri" w:cs="Calibri"/>
                <w:color w:val="003D50"/>
                <w:sz w:val="22"/>
                <w:szCs w:val="22"/>
              </w:rPr>
            </w:pPr>
          </w:p>
        </w:tc>
        <w:tc>
          <w:tcPr>
            <w:tcW w:w="993" w:type="dxa"/>
            <w:tcBorders>
              <w:bottom w:val="single" w:sz="12" w:space="0" w:color="000000"/>
            </w:tcBorders>
          </w:tcPr>
          <w:p w14:paraId="455C64F3" w14:textId="77777777" w:rsidR="00CF63D2" w:rsidRDefault="00CF63D2" w:rsidP="00184264">
            <w:pPr>
              <w:spacing w:line="276" w:lineRule="auto"/>
              <w:rPr>
                <w:rFonts w:ascii="Calibri" w:eastAsia="Calibri" w:hAnsi="Calibri" w:cs="Calibri"/>
                <w:color w:val="003D50"/>
                <w:sz w:val="22"/>
                <w:szCs w:val="22"/>
              </w:rPr>
            </w:pPr>
          </w:p>
        </w:tc>
        <w:tc>
          <w:tcPr>
            <w:tcW w:w="708" w:type="dxa"/>
            <w:tcBorders>
              <w:bottom w:val="single" w:sz="12" w:space="0" w:color="000000"/>
            </w:tcBorders>
          </w:tcPr>
          <w:p w14:paraId="049991C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Borders>
              <w:bottom w:val="single" w:sz="12" w:space="0" w:color="000000"/>
            </w:tcBorders>
          </w:tcPr>
          <w:p w14:paraId="1279339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12" w:space="0" w:color="000000"/>
            </w:tcBorders>
          </w:tcPr>
          <w:p w14:paraId="4EBBF9B9" w14:textId="77777777" w:rsidR="00CF63D2" w:rsidRDefault="00CF63D2" w:rsidP="00184264">
            <w:pPr>
              <w:spacing w:line="276" w:lineRule="auto"/>
              <w:rPr>
                <w:rFonts w:ascii="Calibri" w:eastAsia="Calibri" w:hAnsi="Calibri" w:cs="Calibri"/>
                <w:color w:val="003D50"/>
                <w:sz w:val="22"/>
                <w:szCs w:val="22"/>
              </w:rPr>
            </w:pPr>
          </w:p>
        </w:tc>
      </w:tr>
      <w:tr w:rsidR="00CF63D2" w14:paraId="6512F08B" w14:textId="77777777" w:rsidTr="00066800">
        <w:tc>
          <w:tcPr>
            <w:tcW w:w="426" w:type="dxa"/>
            <w:vMerge w:val="restart"/>
            <w:tcBorders>
              <w:top w:val="single" w:sz="12" w:space="0" w:color="000000"/>
            </w:tcBorders>
          </w:tcPr>
          <w:p w14:paraId="4CE8D0D2" w14:textId="77777777" w:rsidR="00CF63D2" w:rsidRDefault="00CF63D2" w:rsidP="00184264">
            <w:pPr>
              <w:ind w:left="113" w:right="113"/>
              <w:jc w:val="center"/>
              <w:rPr>
                <w:rFonts w:ascii="Calibri" w:eastAsia="Calibri" w:hAnsi="Calibri" w:cs="Calibri"/>
                <w:b/>
                <w:color w:val="003D50"/>
                <w:sz w:val="18"/>
                <w:szCs w:val="18"/>
              </w:rPr>
            </w:pPr>
            <w:r>
              <w:rPr>
                <w:rFonts w:ascii="Calibri" w:eastAsia="Calibri" w:hAnsi="Calibri" w:cs="Calibri"/>
                <w:b/>
                <w:color w:val="008588"/>
                <w:sz w:val="18"/>
                <w:szCs w:val="18"/>
              </w:rPr>
              <w:t>Level 5</w:t>
            </w:r>
          </w:p>
        </w:tc>
        <w:tc>
          <w:tcPr>
            <w:tcW w:w="1134" w:type="dxa"/>
            <w:tcBorders>
              <w:top w:val="single" w:sz="12" w:space="0" w:color="000000"/>
            </w:tcBorders>
          </w:tcPr>
          <w:p w14:paraId="1A9FF9B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JAMD51</w:t>
            </w:r>
          </w:p>
        </w:tc>
        <w:tc>
          <w:tcPr>
            <w:tcW w:w="2970" w:type="dxa"/>
            <w:tcBorders>
              <w:top w:val="single" w:sz="12" w:space="0" w:color="000000"/>
            </w:tcBorders>
          </w:tcPr>
          <w:p w14:paraId="063C54E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Investigative Journalism</w:t>
            </w:r>
          </w:p>
        </w:tc>
        <w:tc>
          <w:tcPr>
            <w:tcW w:w="540" w:type="dxa"/>
          </w:tcPr>
          <w:p w14:paraId="5392C15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top w:val="single" w:sz="12" w:space="0" w:color="000000"/>
            </w:tcBorders>
          </w:tcPr>
          <w:p w14:paraId="40101E1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top w:val="single" w:sz="12" w:space="0" w:color="000000"/>
            </w:tcBorders>
          </w:tcPr>
          <w:p w14:paraId="456033DF" w14:textId="77777777" w:rsidR="00CF63D2" w:rsidRDefault="00CF63D2" w:rsidP="00184264">
            <w:pPr>
              <w:spacing w:line="276" w:lineRule="auto"/>
              <w:rPr>
                <w:rFonts w:ascii="Calibri" w:eastAsia="Calibri" w:hAnsi="Calibri" w:cs="Calibri"/>
                <w:color w:val="003D50"/>
                <w:sz w:val="22"/>
                <w:szCs w:val="22"/>
              </w:rPr>
            </w:pPr>
          </w:p>
        </w:tc>
        <w:tc>
          <w:tcPr>
            <w:tcW w:w="993" w:type="dxa"/>
            <w:tcBorders>
              <w:top w:val="single" w:sz="12" w:space="0" w:color="000000"/>
            </w:tcBorders>
          </w:tcPr>
          <w:p w14:paraId="16B2DD16" w14:textId="77777777" w:rsidR="00CF63D2" w:rsidRDefault="00CF63D2" w:rsidP="00184264">
            <w:pPr>
              <w:spacing w:line="276" w:lineRule="auto"/>
              <w:rPr>
                <w:rFonts w:ascii="Calibri" w:eastAsia="Calibri" w:hAnsi="Calibri" w:cs="Calibri"/>
                <w:color w:val="003D50"/>
                <w:sz w:val="22"/>
                <w:szCs w:val="22"/>
              </w:rPr>
            </w:pPr>
          </w:p>
        </w:tc>
        <w:tc>
          <w:tcPr>
            <w:tcW w:w="708" w:type="dxa"/>
            <w:tcBorders>
              <w:top w:val="single" w:sz="12" w:space="0" w:color="000000"/>
            </w:tcBorders>
          </w:tcPr>
          <w:p w14:paraId="66D85E1F" w14:textId="49700C87"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Borders>
              <w:top w:val="single" w:sz="12" w:space="0" w:color="000000"/>
            </w:tcBorders>
          </w:tcPr>
          <w:p w14:paraId="159FAFE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2A2B957F" w14:textId="77777777" w:rsidR="00CF63D2" w:rsidRDefault="00CF63D2" w:rsidP="00184264">
            <w:pPr>
              <w:spacing w:line="276" w:lineRule="auto"/>
              <w:rPr>
                <w:rFonts w:ascii="Calibri" w:eastAsia="Calibri" w:hAnsi="Calibri" w:cs="Calibri"/>
                <w:color w:val="003D50"/>
                <w:sz w:val="22"/>
                <w:szCs w:val="22"/>
              </w:rPr>
            </w:pPr>
          </w:p>
        </w:tc>
      </w:tr>
      <w:tr w:rsidR="00CF63D2" w14:paraId="4BCBEB95" w14:textId="77777777" w:rsidTr="00066800">
        <w:tc>
          <w:tcPr>
            <w:tcW w:w="426" w:type="dxa"/>
            <w:vMerge/>
            <w:tcBorders>
              <w:top w:val="single" w:sz="12" w:space="0" w:color="000000"/>
            </w:tcBorders>
          </w:tcPr>
          <w:p w14:paraId="22A2E24F"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DD0B40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JAMD52</w:t>
            </w:r>
          </w:p>
        </w:tc>
        <w:tc>
          <w:tcPr>
            <w:tcW w:w="2970" w:type="dxa"/>
          </w:tcPr>
          <w:p w14:paraId="2A98889B" w14:textId="7EE6414D"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Hustle</w:t>
            </w:r>
          </w:p>
        </w:tc>
        <w:tc>
          <w:tcPr>
            <w:tcW w:w="540" w:type="dxa"/>
          </w:tcPr>
          <w:p w14:paraId="38BD5E0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53CD0377" w14:textId="33DD7DBB" w:rsidR="00CF63D2" w:rsidRDefault="000468C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w:t>
            </w:r>
            <w:r w:rsidR="00CF63D2">
              <w:rPr>
                <w:rFonts w:ascii="Calibri" w:eastAsia="Calibri" w:hAnsi="Calibri" w:cs="Calibri"/>
                <w:color w:val="003D50"/>
                <w:sz w:val="22"/>
                <w:szCs w:val="22"/>
              </w:rPr>
              <w:t>0</w:t>
            </w:r>
          </w:p>
        </w:tc>
        <w:tc>
          <w:tcPr>
            <w:tcW w:w="850" w:type="dxa"/>
          </w:tcPr>
          <w:p w14:paraId="7B0ACCA9"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685A66D4" w14:textId="532D3DAF" w:rsidR="00CF63D2" w:rsidRDefault="000468C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8" w:type="dxa"/>
          </w:tcPr>
          <w:p w14:paraId="6F27C18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63387B8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8E81DCD" w14:textId="77777777" w:rsidR="00CF63D2" w:rsidRDefault="00CF63D2" w:rsidP="00184264">
            <w:pPr>
              <w:spacing w:line="276" w:lineRule="auto"/>
              <w:rPr>
                <w:rFonts w:ascii="Calibri" w:eastAsia="Calibri" w:hAnsi="Calibri" w:cs="Calibri"/>
                <w:color w:val="003D50"/>
                <w:sz w:val="22"/>
                <w:szCs w:val="22"/>
              </w:rPr>
            </w:pPr>
          </w:p>
        </w:tc>
      </w:tr>
      <w:tr w:rsidR="00CF63D2" w14:paraId="229A1ED1" w14:textId="77777777" w:rsidTr="00066800">
        <w:tc>
          <w:tcPr>
            <w:tcW w:w="426" w:type="dxa"/>
            <w:vMerge/>
            <w:tcBorders>
              <w:top w:val="single" w:sz="12" w:space="0" w:color="000000"/>
            </w:tcBorders>
          </w:tcPr>
          <w:p w14:paraId="6919901D"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14BA925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JAMD53</w:t>
            </w:r>
          </w:p>
        </w:tc>
        <w:tc>
          <w:tcPr>
            <w:tcW w:w="2970" w:type="dxa"/>
          </w:tcPr>
          <w:p w14:paraId="548CB300" w14:textId="1FFE906A" w:rsidR="00CF63D2" w:rsidRDefault="00CF63D2"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7F630A">
              <w:rPr>
                <w:rFonts w:ascii="Calibri" w:eastAsia="Calibri" w:hAnsi="Calibri" w:cs="Calibri"/>
                <w:color w:val="003D50"/>
                <w:sz w:val="22"/>
                <w:szCs w:val="22"/>
              </w:rPr>
              <w:t xml:space="preserve">Big </w:t>
            </w:r>
            <w:r>
              <w:rPr>
                <w:rFonts w:ascii="Calibri" w:eastAsia="Calibri" w:hAnsi="Calibri" w:cs="Calibri"/>
                <w:color w:val="003D50"/>
                <w:sz w:val="22"/>
                <w:szCs w:val="22"/>
              </w:rPr>
              <w:t xml:space="preserve">Show </w:t>
            </w:r>
          </w:p>
        </w:tc>
        <w:tc>
          <w:tcPr>
            <w:tcW w:w="540" w:type="dxa"/>
          </w:tcPr>
          <w:p w14:paraId="34BBE4F6" w14:textId="76A9BE40" w:rsidR="00CF63D2" w:rsidRDefault="003F1CDF"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992" w:type="dxa"/>
          </w:tcPr>
          <w:p w14:paraId="274B82AB" w14:textId="246ECB68"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16E090AC"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401AD2F4" w14:textId="497E07BB" w:rsidR="00CF63D2" w:rsidRDefault="00CF63D2" w:rsidP="00184264">
            <w:pPr>
              <w:spacing w:line="276" w:lineRule="auto"/>
              <w:rPr>
                <w:rFonts w:ascii="Calibri" w:eastAsia="Calibri" w:hAnsi="Calibri" w:cs="Calibri"/>
                <w:color w:val="003D50"/>
                <w:sz w:val="22"/>
                <w:szCs w:val="22"/>
              </w:rPr>
            </w:pPr>
          </w:p>
        </w:tc>
        <w:tc>
          <w:tcPr>
            <w:tcW w:w="708" w:type="dxa"/>
          </w:tcPr>
          <w:p w14:paraId="601BA485" w14:textId="4FB0374E"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1F835FE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E02F5BD" w14:textId="77777777" w:rsidR="00CF63D2" w:rsidRDefault="00CF63D2" w:rsidP="00184264">
            <w:pPr>
              <w:spacing w:line="276" w:lineRule="auto"/>
              <w:rPr>
                <w:rFonts w:ascii="Calibri" w:eastAsia="Calibri" w:hAnsi="Calibri" w:cs="Calibri"/>
                <w:color w:val="003D50"/>
                <w:sz w:val="22"/>
                <w:szCs w:val="22"/>
              </w:rPr>
            </w:pPr>
          </w:p>
        </w:tc>
      </w:tr>
      <w:tr w:rsidR="00CF63D2" w14:paraId="52C044B1" w14:textId="77777777" w:rsidTr="00066800">
        <w:tc>
          <w:tcPr>
            <w:tcW w:w="426" w:type="dxa"/>
            <w:vMerge/>
            <w:tcBorders>
              <w:top w:val="single" w:sz="12" w:space="0" w:color="000000"/>
            </w:tcBorders>
          </w:tcPr>
          <w:p w14:paraId="0D9CF28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910B3C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JAMD54</w:t>
            </w:r>
          </w:p>
        </w:tc>
        <w:tc>
          <w:tcPr>
            <w:tcW w:w="2970" w:type="dxa"/>
          </w:tcPr>
          <w:p w14:paraId="70CEB75B" w14:textId="1D74F8A9" w:rsidR="00CF63D2" w:rsidRDefault="00297E21"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Trending Now</w:t>
            </w:r>
          </w:p>
        </w:tc>
        <w:tc>
          <w:tcPr>
            <w:tcW w:w="540" w:type="dxa"/>
          </w:tcPr>
          <w:p w14:paraId="455D0FE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1E36DAEB" w14:textId="1B4F41FA"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39793B58"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7AE66DDD" w14:textId="4AA2C2CD" w:rsidR="00CF63D2" w:rsidRDefault="00CF63D2" w:rsidP="00184264">
            <w:pPr>
              <w:spacing w:line="276" w:lineRule="auto"/>
              <w:rPr>
                <w:rFonts w:ascii="Calibri" w:eastAsia="Calibri" w:hAnsi="Calibri" w:cs="Calibri"/>
                <w:color w:val="003D50"/>
                <w:sz w:val="22"/>
                <w:szCs w:val="22"/>
              </w:rPr>
            </w:pPr>
          </w:p>
        </w:tc>
        <w:tc>
          <w:tcPr>
            <w:tcW w:w="708" w:type="dxa"/>
          </w:tcPr>
          <w:p w14:paraId="7511C1C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4542D65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3026921E" w14:textId="77777777" w:rsidR="00CF63D2" w:rsidRDefault="00CF63D2" w:rsidP="00184264">
            <w:pPr>
              <w:spacing w:line="276" w:lineRule="auto"/>
              <w:rPr>
                <w:rFonts w:ascii="Calibri" w:eastAsia="Calibri" w:hAnsi="Calibri" w:cs="Calibri"/>
                <w:color w:val="003D50"/>
                <w:sz w:val="22"/>
                <w:szCs w:val="22"/>
              </w:rPr>
            </w:pPr>
          </w:p>
        </w:tc>
      </w:tr>
      <w:tr w:rsidR="00CF63D2" w14:paraId="067B33BD" w14:textId="77777777" w:rsidTr="00066800">
        <w:tc>
          <w:tcPr>
            <w:tcW w:w="426" w:type="dxa"/>
            <w:vMerge/>
            <w:tcBorders>
              <w:top w:val="single" w:sz="12" w:space="0" w:color="000000"/>
            </w:tcBorders>
          </w:tcPr>
          <w:p w14:paraId="35181231"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Borders>
              <w:bottom w:val="single" w:sz="4" w:space="0" w:color="000000"/>
            </w:tcBorders>
          </w:tcPr>
          <w:p w14:paraId="777EBE1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JAMD55</w:t>
            </w:r>
          </w:p>
        </w:tc>
        <w:tc>
          <w:tcPr>
            <w:tcW w:w="2970" w:type="dxa"/>
            <w:tcBorders>
              <w:bottom w:val="single" w:sz="4" w:space="0" w:color="000000"/>
            </w:tcBorders>
          </w:tcPr>
          <w:p w14:paraId="54502FFB" w14:textId="7A7B3D76"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Slow Journalism</w:t>
            </w:r>
          </w:p>
        </w:tc>
        <w:tc>
          <w:tcPr>
            <w:tcW w:w="540" w:type="dxa"/>
          </w:tcPr>
          <w:p w14:paraId="234D9B1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bottom w:val="single" w:sz="4" w:space="0" w:color="000000"/>
            </w:tcBorders>
          </w:tcPr>
          <w:p w14:paraId="73443C5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850" w:type="dxa"/>
            <w:tcBorders>
              <w:bottom w:val="single" w:sz="4" w:space="0" w:color="000000"/>
            </w:tcBorders>
          </w:tcPr>
          <w:p w14:paraId="1BCCA8A9" w14:textId="77777777" w:rsidR="00CF63D2" w:rsidRDefault="00CF63D2" w:rsidP="00184264">
            <w:pPr>
              <w:spacing w:line="276" w:lineRule="auto"/>
              <w:rPr>
                <w:rFonts w:ascii="Calibri" w:eastAsia="Calibri" w:hAnsi="Calibri" w:cs="Calibri"/>
                <w:color w:val="003D50"/>
                <w:sz w:val="22"/>
                <w:szCs w:val="22"/>
              </w:rPr>
            </w:pPr>
          </w:p>
        </w:tc>
        <w:tc>
          <w:tcPr>
            <w:tcW w:w="993" w:type="dxa"/>
            <w:tcBorders>
              <w:bottom w:val="single" w:sz="4" w:space="0" w:color="000000"/>
            </w:tcBorders>
          </w:tcPr>
          <w:p w14:paraId="156F0C0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8" w:type="dxa"/>
            <w:tcBorders>
              <w:bottom w:val="single" w:sz="4" w:space="0" w:color="000000"/>
            </w:tcBorders>
          </w:tcPr>
          <w:p w14:paraId="602D179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Borders>
              <w:bottom w:val="single" w:sz="4" w:space="0" w:color="000000"/>
            </w:tcBorders>
          </w:tcPr>
          <w:p w14:paraId="3CEF251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4" w:space="0" w:color="000000"/>
            </w:tcBorders>
          </w:tcPr>
          <w:p w14:paraId="3D6FD640" w14:textId="77777777" w:rsidR="00CF63D2" w:rsidRDefault="00CF63D2" w:rsidP="00184264">
            <w:pPr>
              <w:spacing w:line="276" w:lineRule="auto"/>
              <w:rPr>
                <w:rFonts w:ascii="Calibri" w:eastAsia="Calibri" w:hAnsi="Calibri" w:cs="Calibri"/>
                <w:color w:val="003D50"/>
                <w:sz w:val="22"/>
                <w:szCs w:val="22"/>
              </w:rPr>
            </w:pPr>
          </w:p>
        </w:tc>
      </w:tr>
      <w:tr w:rsidR="00CF63D2" w14:paraId="4D1B787E" w14:textId="77777777" w:rsidTr="003F1CDF">
        <w:trPr>
          <w:trHeight w:val="365"/>
        </w:trPr>
        <w:tc>
          <w:tcPr>
            <w:tcW w:w="426" w:type="dxa"/>
            <w:tcBorders>
              <w:top w:val="single" w:sz="12" w:space="0" w:color="000000"/>
            </w:tcBorders>
          </w:tcPr>
          <w:p w14:paraId="3F7C8F02"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Borders>
              <w:bottom w:val="single" w:sz="4" w:space="0" w:color="000000"/>
            </w:tcBorders>
          </w:tcPr>
          <w:p w14:paraId="28872628" w14:textId="5F98C4F8"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JAMD56</w:t>
            </w:r>
          </w:p>
        </w:tc>
        <w:tc>
          <w:tcPr>
            <w:tcW w:w="2970" w:type="dxa"/>
            <w:tcBorders>
              <w:bottom w:val="single" w:sz="4" w:space="0" w:color="000000"/>
            </w:tcBorders>
          </w:tcPr>
          <w:p w14:paraId="63CF8B9E" w14:textId="2D6DEBD0" w:rsidR="00CF63D2" w:rsidRDefault="009B193C" w:rsidP="009B193C">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Pod Sounds</w:t>
            </w:r>
          </w:p>
        </w:tc>
        <w:tc>
          <w:tcPr>
            <w:tcW w:w="540" w:type="dxa"/>
          </w:tcPr>
          <w:p w14:paraId="2C2C2A5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Borders>
              <w:bottom w:val="single" w:sz="4" w:space="0" w:color="000000"/>
            </w:tcBorders>
          </w:tcPr>
          <w:p w14:paraId="3561A57F" w14:textId="1A3B9EB6" w:rsidR="00CF63D2" w:rsidRDefault="00397E69"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bottom w:val="single" w:sz="4" w:space="0" w:color="000000"/>
            </w:tcBorders>
          </w:tcPr>
          <w:p w14:paraId="7E16DB11" w14:textId="77777777" w:rsidR="00CF63D2" w:rsidRDefault="00CF63D2" w:rsidP="00184264">
            <w:pPr>
              <w:spacing w:line="276" w:lineRule="auto"/>
              <w:rPr>
                <w:rFonts w:ascii="Calibri" w:eastAsia="Calibri" w:hAnsi="Calibri" w:cs="Calibri"/>
                <w:color w:val="003D50"/>
                <w:sz w:val="22"/>
                <w:szCs w:val="22"/>
              </w:rPr>
            </w:pPr>
          </w:p>
        </w:tc>
        <w:tc>
          <w:tcPr>
            <w:tcW w:w="993" w:type="dxa"/>
            <w:tcBorders>
              <w:bottom w:val="single" w:sz="4" w:space="0" w:color="000000"/>
            </w:tcBorders>
          </w:tcPr>
          <w:p w14:paraId="4DDF0486" w14:textId="7C446B94" w:rsidR="00CF63D2" w:rsidRDefault="00CF63D2" w:rsidP="00184264">
            <w:pPr>
              <w:spacing w:line="276" w:lineRule="auto"/>
              <w:rPr>
                <w:rFonts w:ascii="Calibri" w:eastAsia="Calibri" w:hAnsi="Calibri" w:cs="Calibri"/>
                <w:color w:val="003D50"/>
                <w:sz w:val="22"/>
                <w:szCs w:val="22"/>
              </w:rPr>
            </w:pPr>
          </w:p>
        </w:tc>
        <w:tc>
          <w:tcPr>
            <w:tcW w:w="708" w:type="dxa"/>
            <w:tcBorders>
              <w:bottom w:val="single" w:sz="4" w:space="0" w:color="000000"/>
            </w:tcBorders>
          </w:tcPr>
          <w:p w14:paraId="7FBD718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Borders>
              <w:bottom w:val="single" w:sz="4" w:space="0" w:color="000000"/>
            </w:tcBorders>
          </w:tcPr>
          <w:p w14:paraId="21B8402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4" w:space="0" w:color="000000"/>
            </w:tcBorders>
          </w:tcPr>
          <w:p w14:paraId="3480D295" w14:textId="77777777" w:rsidR="00CF63D2" w:rsidRDefault="00CF63D2" w:rsidP="00184264">
            <w:pPr>
              <w:spacing w:line="276" w:lineRule="auto"/>
              <w:rPr>
                <w:rFonts w:ascii="Calibri" w:eastAsia="Calibri" w:hAnsi="Calibri" w:cs="Calibri"/>
                <w:color w:val="003D50"/>
                <w:sz w:val="22"/>
                <w:szCs w:val="22"/>
              </w:rPr>
            </w:pPr>
          </w:p>
        </w:tc>
      </w:tr>
      <w:tr w:rsidR="00CF63D2" w14:paraId="3B5A16F4" w14:textId="77777777" w:rsidTr="00066800">
        <w:tc>
          <w:tcPr>
            <w:tcW w:w="426" w:type="dxa"/>
            <w:vMerge w:val="restart"/>
            <w:tcBorders>
              <w:top w:val="single" w:sz="12" w:space="0" w:color="000000"/>
            </w:tcBorders>
          </w:tcPr>
          <w:p w14:paraId="31EA55DD" w14:textId="77777777" w:rsidR="00CF63D2" w:rsidRDefault="00CF63D2" w:rsidP="00184264">
            <w:pPr>
              <w:ind w:left="113" w:right="113"/>
              <w:jc w:val="center"/>
              <w:rPr>
                <w:rFonts w:ascii="Calibri" w:eastAsia="Calibri" w:hAnsi="Calibri" w:cs="Calibri"/>
                <w:b/>
                <w:color w:val="003D50"/>
                <w:sz w:val="18"/>
                <w:szCs w:val="18"/>
              </w:rPr>
            </w:pPr>
            <w:r>
              <w:rPr>
                <w:rFonts w:ascii="Calibri" w:eastAsia="Calibri" w:hAnsi="Calibri" w:cs="Calibri"/>
                <w:b/>
                <w:color w:val="008588"/>
                <w:sz w:val="18"/>
                <w:szCs w:val="18"/>
              </w:rPr>
              <w:t>Level 6</w:t>
            </w:r>
          </w:p>
        </w:tc>
        <w:tc>
          <w:tcPr>
            <w:tcW w:w="1134" w:type="dxa"/>
            <w:tcBorders>
              <w:top w:val="single" w:sz="12" w:space="0" w:color="000000"/>
            </w:tcBorders>
          </w:tcPr>
          <w:p w14:paraId="05ECBBD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JAMH51</w:t>
            </w:r>
          </w:p>
        </w:tc>
        <w:tc>
          <w:tcPr>
            <w:tcW w:w="2970" w:type="dxa"/>
            <w:tcBorders>
              <w:top w:val="single" w:sz="12" w:space="0" w:color="000000"/>
            </w:tcBorders>
          </w:tcPr>
          <w:p w14:paraId="65EE84DC" w14:textId="34BEC53E" w:rsidR="00CF63D2" w:rsidRDefault="00CF63D2"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7F630A">
              <w:rPr>
                <w:rFonts w:ascii="Calibri" w:eastAsia="Calibri" w:hAnsi="Calibri" w:cs="Calibri"/>
                <w:color w:val="003D50"/>
                <w:sz w:val="22"/>
                <w:szCs w:val="22"/>
              </w:rPr>
              <w:t>Big</w:t>
            </w:r>
            <w:r>
              <w:rPr>
                <w:rFonts w:ascii="Calibri" w:eastAsia="Calibri" w:hAnsi="Calibri" w:cs="Calibri"/>
                <w:color w:val="003D50"/>
                <w:sz w:val="22"/>
                <w:szCs w:val="22"/>
              </w:rPr>
              <w:t xml:space="preserve"> Show: Season Two</w:t>
            </w:r>
          </w:p>
        </w:tc>
        <w:tc>
          <w:tcPr>
            <w:tcW w:w="540" w:type="dxa"/>
            <w:tcBorders>
              <w:top w:val="single" w:sz="12" w:space="0" w:color="000000"/>
            </w:tcBorders>
          </w:tcPr>
          <w:p w14:paraId="0A6BEBC1" w14:textId="31586E42"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992" w:type="dxa"/>
            <w:tcBorders>
              <w:top w:val="single" w:sz="12" w:space="0" w:color="000000"/>
            </w:tcBorders>
          </w:tcPr>
          <w:p w14:paraId="693FF9F1" w14:textId="3B8DDFC1" w:rsidR="00CF63D2" w:rsidRDefault="003F1CDF"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Borders>
              <w:top w:val="single" w:sz="12" w:space="0" w:color="000000"/>
            </w:tcBorders>
          </w:tcPr>
          <w:p w14:paraId="5664808B" w14:textId="77777777" w:rsidR="00CF63D2" w:rsidRDefault="00CF63D2" w:rsidP="00184264">
            <w:pPr>
              <w:spacing w:line="276" w:lineRule="auto"/>
              <w:rPr>
                <w:rFonts w:ascii="Calibri" w:eastAsia="Calibri" w:hAnsi="Calibri" w:cs="Calibri"/>
                <w:color w:val="003D50"/>
                <w:sz w:val="22"/>
                <w:szCs w:val="22"/>
              </w:rPr>
            </w:pPr>
          </w:p>
        </w:tc>
        <w:tc>
          <w:tcPr>
            <w:tcW w:w="993" w:type="dxa"/>
            <w:tcBorders>
              <w:top w:val="single" w:sz="12" w:space="0" w:color="000000"/>
            </w:tcBorders>
          </w:tcPr>
          <w:p w14:paraId="68A44736" w14:textId="4CCDBFE3" w:rsidR="00CF63D2" w:rsidRDefault="00CF63D2" w:rsidP="00184264">
            <w:pPr>
              <w:spacing w:line="276" w:lineRule="auto"/>
              <w:rPr>
                <w:rFonts w:ascii="Calibri" w:eastAsia="Calibri" w:hAnsi="Calibri" w:cs="Calibri"/>
                <w:color w:val="003D50"/>
                <w:sz w:val="22"/>
                <w:szCs w:val="22"/>
              </w:rPr>
            </w:pPr>
          </w:p>
        </w:tc>
        <w:tc>
          <w:tcPr>
            <w:tcW w:w="708" w:type="dxa"/>
            <w:tcBorders>
              <w:top w:val="single" w:sz="12" w:space="0" w:color="000000"/>
            </w:tcBorders>
          </w:tcPr>
          <w:p w14:paraId="014CBFFB" w14:textId="23876BAF" w:rsidR="00CF63D2" w:rsidRDefault="003F1CDF"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Borders>
              <w:top w:val="single" w:sz="12" w:space="0" w:color="000000"/>
            </w:tcBorders>
          </w:tcPr>
          <w:p w14:paraId="786DC01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256F569A" w14:textId="77777777" w:rsidR="00CF63D2" w:rsidRDefault="00CF63D2" w:rsidP="00184264">
            <w:pPr>
              <w:spacing w:line="276" w:lineRule="auto"/>
              <w:rPr>
                <w:rFonts w:ascii="Calibri" w:eastAsia="Calibri" w:hAnsi="Calibri" w:cs="Calibri"/>
                <w:color w:val="003D50"/>
                <w:sz w:val="22"/>
                <w:szCs w:val="22"/>
              </w:rPr>
            </w:pPr>
          </w:p>
        </w:tc>
      </w:tr>
      <w:tr w:rsidR="00CF63D2" w14:paraId="57CB1459" w14:textId="77777777" w:rsidTr="00615465">
        <w:trPr>
          <w:trHeight w:val="329"/>
        </w:trPr>
        <w:tc>
          <w:tcPr>
            <w:tcW w:w="426" w:type="dxa"/>
            <w:vMerge/>
            <w:tcBorders>
              <w:top w:val="single" w:sz="12" w:space="0" w:color="000000"/>
            </w:tcBorders>
          </w:tcPr>
          <w:p w14:paraId="0A2F73A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5974551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JAMH52</w:t>
            </w:r>
          </w:p>
        </w:tc>
        <w:tc>
          <w:tcPr>
            <w:tcW w:w="2970" w:type="dxa"/>
          </w:tcPr>
          <w:p w14:paraId="5EF10628" w14:textId="5E3F9D3A"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Buzz Feeder</w:t>
            </w:r>
          </w:p>
        </w:tc>
        <w:tc>
          <w:tcPr>
            <w:tcW w:w="540" w:type="dxa"/>
          </w:tcPr>
          <w:p w14:paraId="5F860C3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348F7219" w14:textId="26ACFD08" w:rsidR="00CF63D2" w:rsidRDefault="00CA403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7E18F3EF"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1E530346" w14:textId="5573EDCD" w:rsidR="00CF63D2" w:rsidRDefault="00CF63D2" w:rsidP="00184264">
            <w:pPr>
              <w:spacing w:line="276" w:lineRule="auto"/>
              <w:rPr>
                <w:rFonts w:ascii="Calibri" w:eastAsia="Calibri" w:hAnsi="Calibri" w:cs="Calibri"/>
                <w:color w:val="003D50"/>
                <w:sz w:val="22"/>
                <w:szCs w:val="22"/>
              </w:rPr>
            </w:pPr>
          </w:p>
        </w:tc>
        <w:tc>
          <w:tcPr>
            <w:tcW w:w="708" w:type="dxa"/>
          </w:tcPr>
          <w:p w14:paraId="71B15A2F" w14:textId="10F6D409" w:rsidR="00CF63D2" w:rsidRDefault="0036728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60" w:type="dxa"/>
          </w:tcPr>
          <w:p w14:paraId="3BDDC1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45513780" w14:textId="77777777" w:rsidR="00CF63D2" w:rsidRDefault="00CF63D2" w:rsidP="00184264">
            <w:pPr>
              <w:spacing w:line="276" w:lineRule="auto"/>
              <w:rPr>
                <w:rFonts w:ascii="Calibri" w:eastAsia="Calibri" w:hAnsi="Calibri" w:cs="Calibri"/>
                <w:color w:val="003D50"/>
                <w:sz w:val="22"/>
                <w:szCs w:val="22"/>
              </w:rPr>
            </w:pPr>
          </w:p>
        </w:tc>
      </w:tr>
      <w:tr w:rsidR="00CF63D2" w14:paraId="65D22EF1" w14:textId="77777777" w:rsidTr="00066800">
        <w:tc>
          <w:tcPr>
            <w:tcW w:w="426" w:type="dxa"/>
            <w:vMerge/>
            <w:tcBorders>
              <w:top w:val="single" w:sz="12" w:space="0" w:color="000000"/>
            </w:tcBorders>
          </w:tcPr>
          <w:p w14:paraId="24D874EC"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1F0A4C5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JAMH53</w:t>
            </w:r>
          </w:p>
        </w:tc>
        <w:tc>
          <w:tcPr>
            <w:tcW w:w="2970" w:type="dxa"/>
          </w:tcPr>
          <w:p w14:paraId="69206253" w14:textId="0A4BD6DD" w:rsidR="00CF63D2" w:rsidRDefault="004478A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Winter</w:t>
            </w:r>
            <w:r w:rsidR="00CF63D2">
              <w:rPr>
                <w:rFonts w:ascii="Calibri" w:eastAsia="Calibri" w:hAnsi="Calibri" w:cs="Calibri"/>
                <w:color w:val="003D50"/>
                <w:sz w:val="22"/>
                <w:szCs w:val="22"/>
              </w:rPr>
              <w:t xml:space="preserve"> Edition</w:t>
            </w:r>
          </w:p>
        </w:tc>
        <w:tc>
          <w:tcPr>
            <w:tcW w:w="540" w:type="dxa"/>
          </w:tcPr>
          <w:p w14:paraId="1A69027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992" w:type="dxa"/>
          </w:tcPr>
          <w:p w14:paraId="4991444F" w14:textId="34B3F02D" w:rsidR="00CF63D2" w:rsidRDefault="00615465"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64F66ECD"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5D05A216" w14:textId="7611CAA8" w:rsidR="00CF63D2" w:rsidRDefault="00CF63D2" w:rsidP="00184264">
            <w:pPr>
              <w:spacing w:line="276" w:lineRule="auto"/>
              <w:rPr>
                <w:rFonts w:ascii="Calibri" w:eastAsia="Calibri" w:hAnsi="Calibri" w:cs="Calibri"/>
                <w:color w:val="003D50"/>
                <w:sz w:val="22"/>
                <w:szCs w:val="22"/>
              </w:rPr>
            </w:pPr>
          </w:p>
        </w:tc>
        <w:tc>
          <w:tcPr>
            <w:tcW w:w="708" w:type="dxa"/>
          </w:tcPr>
          <w:p w14:paraId="3C280A3F" w14:textId="0BBF3B3B" w:rsidR="00CF63D2" w:rsidRDefault="0036728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60" w:type="dxa"/>
          </w:tcPr>
          <w:p w14:paraId="671DEE1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2432AEB" w14:textId="77777777" w:rsidR="00CF63D2" w:rsidRDefault="00CF63D2" w:rsidP="00184264">
            <w:pPr>
              <w:spacing w:line="276" w:lineRule="auto"/>
              <w:rPr>
                <w:rFonts w:ascii="Calibri" w:eastAsia="Calibri" w:hAnsi="Calibri" w:cs="Calibri"/>
                <w:color w:val="003D50"/>
                <w:sz w:val="22"/>
                <w:szCs w:val="22"/>
              </w:rPr>
            </w:pPr>
          </w:p>
        </w:tc>
      </w:tr>
      <w:tr w:rsidR="00CF63D2" w14:paraId="7B18D46B" w14:textId="77777777" w:rsidTr="00066800">
        <w:trPr>
          <w:trHeight w:val="390"/>
        </w:trPr>
        <w:tc>
          <w:tcPr>
            <w:tcW w:w="426" w:type="dxa"/>
            <w:vMerge/>
            <w:tcBorders>
              <w:top w:val="single" w:sz="12" w:space="0" w:color="000000"/>
            </w:tcBorders>
          </w:tcPr>
          <w:p w14:paraId="4B5FCEE2"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3590A432" w14:textId="3378871E" w:rsidR="00CF63D2" w:rsidRDefault="00CF63D2" w:rsidP="007F630A">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w:t>
            </w:r>
            <w:r w:rsidR="007F630A">
              <w:rPr>
                <w:rFonts w:ascii="Calibri" w:eastAsia="Calibri" w:hAnsi="Calibri" w:cs="Calibri"/>
                <w:color w:val="003D50"/>
                <w:sz w:val="22"/>
                <w:szCs w:val="22"/>
              </w:rPr>
              <w:t>54</w:t>
            </w:r>
          </w:p>
        </w:tc>
        <w:tc>
          <w:tcPr>
            <w:tcW w:w="2970" w:type="dxa"/>
          </w:tcPr>
          <w:p w14:paraId="08F7E1D1" w14:textId="31E45786" w:rsidR="00CF63D2" w:rsidRDefault="007F630A"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Newsroom</w:t>
            </w:r>
          </w:p>
        </w:tc>
        <w:tc>
          <w:tcPr>
            <w:tcW w:w="540" w:type="dxa"/>
          </w:tcPr>
          <w:p w14:paraId="289EC5A0" w14:textId="1781C4D9"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992" w:type="dxa"/>
          </w:tcPr>
          <w:p w14:paraId="6E105587" w14:textId="3AF66BC7" w:rsidR="00CF63D2" w:rsidRDefault="00B1593B"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850" w:type="dxa"/>
          </w:tcPr>
          <w:p w14:paraId="03AE040C"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45DDF855" w14:textId="77777777" w:rsidR="00CF63D2" w:rsidRDefault="00CF63D2" w:rsidP="00184264">
            <w:pPr>
              <w:spacing w:line="276" w:lineRule="auto"/>
              <w:rPr>
                <w:rFonts w:ascii="Calibri" w:eastAsia="Calibri" w:hAnsi="Calibri" w:cs="Calibri"/>
                <w:color w:val="003D50"/>
                <w:sz w:val="22"/>
                <w:szCs w:val="22"/>
              </w:rPr>
            </w:pPr>
          </w:p>
        </w:tc>
        <w:tc>
          <w:tcPr>
            <w:tcW w:w="708" w:type="dxa"/>
          </w:tcPr>
          <w:p w14:paraId="6F8CA2A7" w14:textId="113D58A8" w:rsidR="00CF63D2" w:rsidRDefault="00CA403E"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0148CF5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146FB05" w14:textId="77777777" w:rsidR="00CF63D2" w:rsidRDefault="00CF63D2" w:rsidP="00184264">
            <w:pPr>
              <w:spacing w:line="276" w:lineRule="auto"/>
              <w:rPr>
                <w:rFonts w:ascii="Calibri" w:eastAsia="Calibri" w:hAnsi="Calibri" w:cs="Calibri"/>
                <w:color w:val="003D50"/>
                <w:sz w:val="22"/>
                <w:szCs w:val="22"/>
              </w:rPr>
            </w:pPr>
          </w:p>
        </w:tc>
      </w:tr>
      <w:tr w:rsidR="00CF63D2" w14:paraId="7F267AB6" w14:textId="77777777" w:rsidTr="00066800">
        <w:trPr>
          <w:trHeight w:val="390"/>
        </w:trPr>
        <w:tc>
          <w:tcPr>
            <w:tcW w:w="426" w:type="dxa"/>
            <w:tcBorders>
              <w:top w:val="single" w:sz="12" w:space="0" w:color="000000"/>
            </w:tcBorders>
          </w:tcPr>
          <w:p w14:paraId="0299FDDE"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1134" w:type="dxa"/>
          </w:tcPr>
          <w:p w14:paraId="68ACDDD3" w14:textId="341EF19C"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JAMHP1</w:t>
            </w:r>
          </w:p>
        </w:tc>
        <w:tc>
          <w:tcPr>
            <w:tcW w:w="2970" w:type="dxa"/>
          </w:tcPr>
          <w:p w14:paraId="4AC6DFFD" w14:textId="284F45F3" w:rsidR="00CF63D2" w:rsidRDefault="004F0AE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And Finally</w:t>
            </w:r>
          </w:p>
        </w:tc>
        <w:tc>
          <w:tcPr>
            <w:tcW w:w="540" w:type="dxa"/>
          </w:tcPr>
          <w:p w14:paraId="4A8BD2D0" w14:textId="355A4CAD"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r w:rsidR="00CF63D2">
              <w:rPr>
                <w:rFonts w:ascii="Calibri" w:eastAsia="Calibri" w:hAnsi="Calibri" w:cs="Calibri"/>
                <w:color w:val="003D50"/>
                <w:sz w:val="22"/>
                <w:szCs w:val="22"/>
              </w:rPr>
              <w:t>0</w:t>
            </w:r>
          </w:p>
        </w:tc>
        <w:tc>
          <w:tcPr>
            <w:tcW w:w="992" w:type="dxa"/>
          </w:tcPr>
          <w:p w14:paraId="71235099" w14:textId="7BFEC778"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850" w:type="dxa"/>
          </w:tcPr>
          <w:p w14:paraId="72D7F205" w14:textId="77777777" w:rsidR="00CF63D2" w:rsidRDefault="00CF63D2" w:rsidP="00184264">
            <w:pPr>
              <w:spacing w:line="276" w:lineRule="auto"/>
              <w:rPr>
                <w:rFonts w:ascii="Calibri" w:eastAsia="Calibri" w:hAnsi="Calibri" w:cs="Calibri"/>
                <w:color w:val="003D50"/>
                <w:sz w:val="22"/>
                <w:szCs w:val="22"/>
              </w:rPr>
            </w:pPr>
          </w:p>
        </w:tc>
        <w:tc>
          <w:tcPr>
            <w:tcW w:w="993" w:type="dxa"/>
          </w:tcPr>
          <w:p w14:paraId="616C8E25" w14:textId="239886D8" w:rsidR="00CF63D2" w:rsidRDefault="00CF63D2" w:rsidP="00184264">
            <w:pPr>
              <w:spacing w:line="276" w:lineRule="auto"/>
              <w:rPr>
                <w:rFonts w:ascii="Calibri" w:eastAsia="Calibri" w:hAnsi="Calibri" w:cs="Calibri"/>
                <w:color w:val="003D50"/>
                <w:sz w:val="22"/>
                <w:szCs w:val="22"/>
              </w:rPr>
            </w:pPr>
          </w:p>
        </w:tc>
        <w:tc>
          <w:tcPr>
            <w:tcW w:w="708" w:type="dxa"/>
          </w:tcPr>
          <w:p w14:paraId="1C9603AD" w14:textId="6BA1A91C" w:rsidR="00CF63D2" w:rsidRDefault="0036728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60" w:type="dxa"/>
          </w:tcPr>
          <w:p w14:paraId="4217BC5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23A15429" w14:textId="77777777" w:rsidR="00CF63D2" w:rsidRDefault="00CF63D2" w:rsidP="00184264">
            <w:pPr>
              <w:spacing w:line="276" w:lineRule="auto"/>
              <w:rPr>
                <w:rFonts w:ascii="Calibri" w:eastAsia="Calibri" w:hAnsi="Calibri" w:cs="Calibri"/>
                <w:color w:val="003D50"/>
                <w:sz w:val="22"/>
                <w:szCs w:val="22"/>
              </w:rPr>
            </w:pPr>
          </w:p>
        </w:tc>
      </w:tr>
    </w:tbl>
    <w:p w14:paraId="023EA5D0" w14:textId="77777777" w:rsidR="00CF63D2" w:rsidRDefault="00CF63D2" w:rsidP="00CF63D2">
      <w:pPr>
        <w:rPr>
          <w:rFonts w:ascii="Calibri" w:eastAsia="Calibri" w:hAnsi="Calibri" w:cs="Calibri"/>
        </w:rPr>
      </w:pPr>
    </w:p>
    <w:p w14:paraId="386BBC42" w14:textId="7887F3E3" w:rsidR="00CF63D2" w:rsidRDefault="00CF63D2" w:rsidP="00CF63D2">
      <w:pPr>
        <w:rPr>
          <w:rFonts w:ascii="Calibri" w:eastAsia="Calibri" w:hAnsi="Calibri" w:cs="Calibri"/>
          <w:color w:val="008588"/>
          <w:sz w:val="22"/>
          <w:szCs w:val="22"/>
        </w:rPr>
      </w:pPr>
      <w:r>
        <w:rPr>
          <w:rFonts w:ascii="Calibri" w:eastAsia="Calibri" w:hAnsi="Calibri" w:cs="Calibri"/>
          <w:b/>
          <w:color w:val="008588"/>
          <w:sz w:val="22"/>
          <w:szCs w:val="22"/>
          <w:u w:val="single"/>
        </w:rPr>
        <w:t>Key</w:t>
      </w:r>
      <w:r>
        <w:rPr>
          <w:rFonts w:ascii="Calibri" w:eastAsia="Calibri" w:hAnsi="Calibri" w:cs="Calibri"/>
          <w:b/>
          <w:color w:val="008588"/>
          <w:sz w:val="22"/>
          <w:szCs w:val="22"/>
        </w:rPr>
        <w:t>:</w:t>
      </w:r>
      <w:r>
        <w:rPr>
          <w:rFonts w:ascii="Calibri" w:eastAsia="Calibri" w:hAnsi="Calibri" w:cs="Calibri"/>
          <w:color w:val="008588"/>
          <w:sz w:val="22"/>
          <w:szCs w:val="22"/>
        </w:rPr>
        <w:t xml:space="preserve"> </w:t>
      </w:r>
      <w:r>
        <w:rPr>
          <w:rFonts w:ascii="Calibri" w:eastAsia="Calibri" w:hAnsi="Calibri" w:cs="Calibri"/>
          <w:color w:val="008588"/>
          <w:sz w:val="22"/>
          <w:szCs w:val="22"/>
        </w:rPr>
        <w:br/>
      </w:r>
    </w:p>
    <w:tbl>
      <w:tblPr>
        <w:tblStyle w:val="5"/>
        <w:tblW w:w="9418"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426"/>
        <w:gridCol w:w="8992"/>
      </w:tblGrid>
      <w:tr w:rsidR="00CF63D2" w14:paraId="2A40DADE" w14:textId="77777777" w:rsidTr="00184264">
        <w:tc>
          <w:tcPr>
            <w:tcW w:w="426" w:type="dxa"/>
          </w:tcPr>
          <w:p w14:paraId="1822037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6BEB2A97"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For modules delivered by semester:</w:t>
            </w:r>
          </w:p>
          <w:p w14:paraId="37CDDE90" w14:textId="77777777" w:rsidR="00CF63D2" w:rsidRDefault="00CF63D2" w:rsidP="00184264">
            <w:pPr>
              <w:numPr>
                <w:ilvl w:val="0"/>
                <w:numId w:val="5"/>
              </w:numPr>
              <w:pBdr>
                <w:top w:val="nil"/>
                <w:left w:val="nil"/>
                <w:bottom w:val="nil"/>
                <w:right w:val="nil"/>
                <w:between w:val="nil"/>
              </w:pBdr>
              <w:rPr>
                <w:rFonts w:ascii="Calibri" w:eastAsia="Calibri" w:hAnsi="Calibri" w:cs="Calibri"/>
                <w:color w:val="003D50"/>
                <w:sz w:val="22"/>
                <w:szCs w:val="22"/>
              </w:rPr>
            </w:pPr>
            <w:proofErr w:type="gramStart"/>
            <w:r>
              <w:rPr>
                <w:rFonts w:ascii="Calibri" w:eastAsia="Calibri" w:hAnsi="Calibri" w:cs="Calibri"/>
                <w:color w:val="003D50"/>
                <w:sz w:val="22"/>
                <w:szCs w:val="22"/>
              </w:rPr>
              <w:t>A</w:t>
            </w:r>
            <w:proofErr w:type="gramEnd"/>
            <w:r>
              <w:rPr>
                <w:rFonts w:ascii="Calibri" w:eastAsia="Calibri" w:hAnsi="Calibri" w:cs="Calibri"/>
                <w:color w:val="003D50"/>
                <w:sz w:val="22"/>
                <w:szCs w:val="22"/>
              </w:rPr>
              <w:t xml:space="preserve"> or B = Semester A or B </w:t>
            </w:r>
          </w:p>
          <w:p w14:paraId="19ECBDFA" w14:textId="27B84C5B" w:rsidR="00C41457" w:rsidRPr="00C41457" w:rsidRDefault="00CF63D2" w:rsidP="00C41457">
            <w:pPr>
              <w:numPr>
                <w:ilvl w:val="0"/>
                <w:numId w:val="5"/>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 xml:space="preserve">X = modules delivered across Semesters A and B </w:t>
            </w:r>
          </w:p>
        </w:tc>
      </w:tr>
      <w:tr w:rsidR="00CF63D2" w14:paraId="53446090" w14:textId="77777777" w:rsidTr="00184264">
        <w:tc>
          <w:tcPr>
            <w:tcW w:w="426" w:type="dxa"/>
          </w:tcPr>
          <w:p w14:paraId="15192F39" w14:textId="77777777" w:rsidR="00C41457" w:rsidRDefault="00C41457" w:rsidP="00184264">
            <w:pPr>
              <w:rPr>
                <w:rFonts w:ascii="Calibri" w:eastAsia="Calibri" w:hAnsi="Calibri" w:cs="Calibri"/>
                <w:color w:val="003D50"/>
                <w:sz w:val="22"/>
                <w:szCs w:val="22"/>
              </w:rPr>
            </w:pPr>
          </w:p>
        </w:tc>
        <w:tc>
          <w:tcPr>
            <w:tcW w:w="8992" w:type="dxa"/>
          </w:tcPr>
          <w:p w14:paraId="02355682" w14:textId="47DE7E98" w:rsidR="00CF63D2" w:rsidRDefault="00CF63D2" w:rsidP="004C40C5">
            <w:pPr>
              <w:rPr>
                <w:rFonts w:ascii="Calibri" w:eastAsia="Calibri" w:hAnsi="Calibri" w:cs="Calibri"/>
                <w:color w:val="003D50"/>
                <w:sz w:val="22"/>
                <w:szCs w:val="22"/>
              </w:rPr>
            </w:pPr>
            <w:r>
              <w:rPr>
                <w:rFonts w:ascii="Calibri" w:eastAsia="Calibri" w:hAnsi="Calibri" w:cs="Calibri"/>
                <w:color w:val="003D50"/>
                <w:sz w:val="22"/>
                <w:szCs w:val="22"/>
              </w:rPr>
              <w:t>C = compulsory; O = optional</w:t>
            </w:r>
          </w:p>
        </w:tc>
      </w:tr>
    </w:tbl>
    <w:p w14:paraId="7E4FA15D" w14:textId="77777777" w:rsidR="00CF63D2" w:rsidRDefault="00CF63D2" w:rsidP="00CF63D2">
      <w:pPr>
        <w:rPr>
          <w:rFonts w:ascii="Calibri" w:eastAsia="Calibri" w:hAnsi="Calibri" w:cs="Calibri"/>
          <w:color w:val="205968"/>
          <w:u w:val="single"/>
        </w:rPr>
      </w:pPr>
    </w:p>
    <w:p w14:paraId="4FEE62CC" w14:textId="77777777" w:rsidR="00CF63D2" w:rsidRDefault="00CF63D2" w:rsidP="00F32F27">
      <w:pPr>
        <w:outlineLvl w:val="0"/>
        <w:rPr>
          <w:rFonts w:ascii="Calibri" w:eastAsia="Calibri" w:hAnsi="Calibri" w:cs="Calibri"/>
          <w:color w:val="205968"/>
          <w:u w:val="single"/>
        </w:rPr>
      </w:pPr>
      <w:r>
        <w:rPr>
          <w:rFonts w:ascii="Calibri" w:eastAsia="Calibri" w:hAnsi="Calibri" w:cs="Calibri"/>
          <w:color w:val="205968"/>
          <w:u w:val="single"/>
        </w:rPr>
        <w:t>Part-time</w:t>
      </w:r>
    </w:p>
    <w:p w14:paraId="07510940" w14:textId="77777777" w:rsidR="00CF63D2" w:rsidRDefault="00CF63D2" w:rsidP="00CF63D2"/>
    <w:tbl>
      <w:tblPr>
        <w:tblStyle w:val="4"/>
        <w:tblW w:w="9456" w:type="dxa"/>
        <w:tblInd w:w="-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1"/>
        <w:gridCol w:w="969"/>
        <w:gridCol w:w="2970"/>
        <w:gridCol w:w="420"/>
        <w:gridCol w:w="630"/>
        <w:gridCol w:w="600"/>
        <w:gridCol w:w="630"/>
        <w:gridCol w:w="735"/>
        <w:gridCol w:w="709"/>
        <w:gridCol w:w="425"/>
        <w:gridCol w:w="567"/>
      </w:tblGrid>
      <w:tr w:rsidR="00CF63D2" w14:paraId="7491A261" w14:textId="77777777" w:rsidTr="00D56680">
        <w:trPr>
          <w:trHeight w:val="57"/>
        </w:trPr>
        <w:tc>
          <w:tcPr>
            <w:tcW w:w="801" w:type="dxa"/>
            <w:vMerge w:val="restart"/>
            <w:tcBorders>
              <w:top w:val="nil"/>
              <w:left w:val="nil"/>
            </w:tcBorders>
          </w:tcPr>
          <w:p w14:paraId="4ADC8742" w14:textId="77777777" w:rsidR="00CF63D2" w:rsidRDefault="00CF63D2" w:rsidP="00184264">
            <w:pPr>
              <w:rPr>
                <w:rFonts w:ascii="Calibri" w:eastAsia="Calibri" w:hAnsi="Calibri" w:cs="Calibri"/>
                <w:color w:val="003D50"/>
                <w:sz w:val="20"/>
                <w:szCs w:val="20"/>
              </w:rPr>
            </w:pPr>
          </w:p>
        </w:tc>
        <w:tc>
          <w:tcPr>
            <w:tcW w:w="969" w:type="dxa"/>
            <w:vMerge w:val="restart"/>
            <w:vAlign w:val="center"/>
          </w:tcPr>
          <w:p w14:paraId="093DD2DC" w14:textId="77777777" w:rsidR="00CF63D2" w:rsidRDefault="00CF63D2" w:rsidP="00184264">
            <w:pPr>
              <w:rPr>
                <w:rFonts w:ascii="Calibri" w:eastAsia="Calibri" w:hAnsi="Calibri" w:cs="Calibri"/>
                <w:color w:val="003D50"/>
                <w:sz w:val="18"/>
                <w:szCs w:val="18"/>
              </w:rPr>
            </w:pPr>
            <w:r>
              <w:rPr>
                <w:rFonts w:ascii="Calibri" w:eastAsia="Calibri" w:hAnsi="Calibri" w:cs="Calibri"/>
                <w:b/>
                <w:color w:val="003D50"/>
                <w:sz w:val="18"/>
                <w:szCs w:val="18"/>
              </w:rPr>
              <w:t>Module Code</w:t>
            </w:r>
            <w:r>
              <w:rPr>
                <w:rFonts w:ascii="Calibri" w:eastAsia="Calibri" w:hAnsi="Calibri" w:cs="Calibri"/>
                <w:b/>
                <w:color w:val="003D50"/>
                <w:sz w:val="18"/>
                <w:szCs w:val="18"/>
                <w:vertAlign w:val="superscript"/>
              </w:rPr>
              <w:t>1</w:t>
            </w:r>
          </w:p>
        </w:tc>
        <w:tc>
          <w:tcPr>
            <w:tcW w:w="2970" w:type="dxa"/>
            <w:vMerge w:val="restart"/>
          </w:tcPr>
          <w:p w14:paraId="23CEFA45" w14:textId="77777777" w:rsidR="00CF63D2" w:rsidRDefault="00CF63D2" w:rsidP="00184264">
            <w:pPr>
              <w:rPr>
                <w:rFonts w:ascii="Calibri" w:eastAsia="Calibri" w:hAnsi="Calibri" w:cs="Calibri"/>
                <w:b/>
                <w:color w:val="003D50"/>
                <w:sz w:val="18"/>
                <w:szCs w:val="18"/>
              </w:rPr>
            </w:pPr>
          </w:p>
          <w:p w14:paraId="5663F352" w14:textId="77777777" w:rsidR="00CF63D2" w:rsidRDefault="00CF63D2" w:rsidP="00184264">
            <w:pPr>
              <w:rPr>
                <w:rFonts w:ascii="Calibri" w:eastAsia="Calibri" w:hAnsi="Calibri" w:cs="Calibri"/>
                <w:b/>
                <w:color w:val="003D50"/>
                <w:sz w:val="18"/>
                <w:szCs w:val="18"/>
              </w:rPr>
            </w:pPr>
          </w:p>
          <w:p w14:paraId="537A6ADA" w14:textId="77777777" w:rsidR="00CF63D2" w:rsidRDefault="00CF63D2" w:rsidP="00184264">
            <w:pPr>
              <w:jc w:val="center"/>
              <w:rPr>
                <w:rFonts w:ascii="Calibri" w:eastAsia="Calibri" w:hAnsi="Calibri" w:cs="Calibri"/>
                <w:b/>
                <w:color w:val="003D50"/>
                <w:sz w:val="18"/>
                <w:szCs w:val="18"/>
              </w:rPr>
            </w:pPr>
            <w:r>
              <w:rPr>
                <w:rFonts w:ascii="Calibri" w:eastAsia="Calibri" w:hAnsi="Calibri" w:cs="Calibri"/>
                <w:b/>
                <w:color w:val="003D50"/>
                <w:sz w:val="18"/>
                <w:szCs w:val="18"/>
              </w:rPr>
              <w:t>Module Title</w:t>
            </w:r>
          </w:p>
        </w:tc>
        <w:tc>
          <w:tcPr>
            <w:tcW w:w="420" w:type="dxa"/>
            <w:vMerge w:val="restart"/>
            <w:vAlign w:val="center"/>
          </w:tcPr>
          <w:p w14:paraId="1A6213C6" w14:textId="77777777" w:rsidR="00CF63D2" w:rsidRDefault="00CF63D2" w:rsidP="00184264">
            <w:pPr>
              <w:jc w:val="center"/>
              <w:rPr>
                <w:rFonts w:ascii="Calibri" w:eastAsia="Calibri" w:hAnsi="Calibri" w:cs="Calibri"/>
                <w:color w:val="003D50"/>
                <w:sz w:val="18"/>
                <w:szCs w:val="18"/>
              </w:rPr>
            </w:pPr>
            <w:r>
              <w:rPr>
                <w:rFonts w:ascii="Calibri" w:eastAsia="Calibri" w:hAnsi="Calibri" w:cs="Calibri"/>
                <w:b/>
                <w:color w:val="003D50"/>
                <w:sz w:val="18"/>
                <w:szCs w:val="18"/>
              </w:rPr>
              <w:t>Year</w:t>
            </w:r>
          </w:p>
        </w:tc>
        <w:tc>
          <w:tcPr>
            <w:tcW w:w="630" w:type="dxa"/>
            <w:vMerge w:val="restart"/>
          </w:tcPr>
          <w:p w14:paraId="3F9D5FF5"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Credits</w:t>
            </w:r>
          </w:p>
        </w:tc>
        <w:tc>
          <w:tcPr>
            <w:tcW w:w="1965" w:type="dxa"/>
            <w:gridSpan w:val="3"/>
            <w:vAlign w:val="center"/>
          </w:tcPr>
          <w:p w14:paraId="1377095B" w14:textId="77777777" w:rsidR="00CF63D2" w:rsidRDefault="00CF63D2" w:rsidP="00184264">
            <w:pPr>
              <w:jc w:val="center"/>
              <w:rPr>
                <w:rFonts w:ascii="Calibri" w:eastAsia="Calibri" w:hAnsi="Calibri" w:cs="Calibri"/>
                <w:b/>
                <w:color w:val="003D50"/>
                <w:sz w:val="18"/>
                <w:szCs w:val="18"/>
              </w:rPr>
            </w:pPr>
            <w:r>
              <w:rPr>
                <w:rFonts w:ascii="Calibri" w:eastAsia="Calibri" w:hAnsi="Calibri" w:cs="Calibri"/>
                <w:b/>
                <w:color w:val="003D50"/>
                <w:sz w:val="18"/>
                <w:szCs w:val="18"/>
              </w:rPr>
              <w:t>Assessment</w:t>
            </w:r>
          </w:p>
        </w:tc>
        <w:tc>
          <w:tcPr>
            <w:tcW w:w="709" w:type="dxa"/>
            <w:vMerge w:val="restart"/>
          </w:tcPr>
          <w:p w14:paraId="58AEA93F"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Semester/ Term^</w:t>
            </w:r>
          </w:p>
        </w:tc>
        <w:tc>
          <w:tcPr>
            <w:tcW w:w="425" w:type="dxa"/>
            <w:vMerge w:val="restart"/>
          </w:tcPr>
          <w:p w14:paraId="3F9FB0C6"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C/O*</w:t>
            </w:r>
          </w:p>
        </w:tc>
        <w:tc>
          <w:tcPr>
            <w:tcW w:w="567" w:type="dxa"/>
            <w:vMerge w:val="restart"/>
          </w:tcPr>
          <w:p w14:paraId="6C4D826E" w14:textId="77777777" w:rsidR="00CF63D2" w:rsidRDefault="00CF63D2" w:rsidP="00184264">
            <w:pPr>
              <w:ind w:left="113" w:right="113"/>
              <w:rPr>
                <w:rFonts w:ascii="Calibri" w:eastAsia="Calibri" w:hAnsi="Calibri" w:cs="Calibri"/>
                <w:b/>
                <w:color w:val="003D50"/>
                <w:sz w:val="18"/>
                <w:szCs w:val="18"/>
              </w:rPr>
            </w:pPr>
            <w:r>
              <w:rPr>
                <w:rFonts w:ascii="Calibri" w:eastAsia="Calibri" w:hAnsi="Calibri" w:cs="Calibri"/>
                <w:b/>
                <w:color w:val="003D50"/>
                <w:sz w:val="18"/>
                <w:szCs w:val="18"/>
              </w:rPr>
              <w:t>Non-con</w:t>
            </w:r>
          </w:p>
        </w:tc>
      </w:tr>
      <w:tr w:rsidR="00CF63D2" w14:paraId="3B275B01" w14:textId="77777777" w:rsidTr="00D56680">
        <w:trPr>
          <w:trHeight w:val="1134"/>
        </w:trPr>
        <w:tc>
          <w:tcPr>
            <w:tcW w:w="801" w:type="dxa"/>
            <w:vMerge/>
            <w:tcBorders>
              <w:top w:val="nil"/>
              <w:left w:val="nil"/>
            </w:tcBorders>
          </w:tcPr>
          <w:p w14:paraId="120F5D2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969" w:type="dxa"/>
            <w:vMerge/>
            <w:vAlign w:val="center"/>
          </w:tcPr>
          <w:p w14:paraId="727542A8"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2970" w:type="dxa"/>
            <w:vMerge/>
          </w:tcPr>
          <w:p w14:paraId="178B2EA7"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420" w:type="dxa"/>
            <w:vMerge/>
            <w:vAlign w:val="center"/>
          </w:tcPr>
          <w:p w14:paraId="51898DD1"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630" w:type="dxa"/>
            <w:vMerge/>
          </w:tcPr>
          <w:p w14:paraId="251259E7"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600" w:type="dxa"/>
            <w:tcBorders>
              <w:bottom w:val="single" w:sz="4" w:space="0" w:color="000000"/>
            </w:tcBorders>
            <w:vAlign w:val="center"/>
          </w:tcPr>
          <w:p w14:paraId="4C0FB7A0"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Course</w:t>
            </w:r>
          </w:p>
          <w:p w14:paraId="1204649F"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work</w:t>
            </w:r>
          </w:p>
        </w:tc>
        <w:tc>
          <w:tcPr>
            <w:tcW w:w="630" w:type="dxa"/>
            <w:tcBorders>
              <w:bottom w:val="single" w:sz="4" w:space="0" w:color="000000"/>
            </w:tcBorders>
            <w:vAlign w:val="center"/>
          </w:tcPr>
          <w:p w14:paraId="4D94E607"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Exam</w:t>
            </w:r>
          </w:p>
        </w:tc>
        <w:tc>
          <w:tcPr>
            <w:tcW w:w="735" w:type="dxa"/>
            <w:tcBorders>
              <w:bottom w:val="single" w:sz="4" w:space="0" w:color="000000"/>
            </w:tcBorders>
            <w:vAlign w:val="center"/>
          </w:tcPr>
          <w:p w14:paraId="64497235" w14:textId="77777777" w:rsidR="00CF63D2" w:rsidRDefault="00CF63D2" w:rsidP="00184264">
            <w:pPr>
              <w:rPr>
                <w:rFonts w:ascii="Calibri" w:eastAsia="Calibri" w:hAnsi="Calibri" w:cs="Calibri"/>
                <w:b/>
                <w:color w:val="003D50"/>
                <w:sz w:val="18"/>
                <w:szCs w:val="18"/>
              </w:rPr>
            </w:pPr>
            <w:r>
              <w:rPr>
                <w:rFonts w:ascii="Calibri" w:eastAsia="Calibri" w:hAnsi="Calibri" w:cs="Calibri"/>
                <w:b/>
                <w:color w:val="003D50"/>
                <w:sz w:val="18"/>
                <w:szCs w:val="18"/>
              </w:rPr>
              <w:t>%age  Practical</w:t>
            </w:r>
          </w:p>
        </w:tc>
        <w:tc>
          <w:tcPr>
            <w:tcW w:w="709" w:type="dxa"/>
            <w:vMerge/>
          </w:tcPr>
          <w:p w14:paraId="70AF490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425" w:type="dxa"/>
            <w:vMerge/>
          </w:tcPr>
          <w:p w14:paraId="0F9148FE"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c>
          <w:tcPr>
            <w:tcW w:w="567" w:type="dxa"/>
            <w:vMerge/>
          </w:tcPr>
          <w:p w14:paraId="53A9FBA2"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b/>
                <w:color w:val="003D50"/>
                <w:sz w:val="18"/>
                <w:szCs w:val="18"/>
              </w:rPr>
            </w:pPr>
          </w:p>
        </w:tc>
      </w:tr>
      <w:tr w:rsidR="00CF63D2" w14:paraId="734EEA22" w14:textId="77777777" w:rsidTr="00D56680">
        <w:trPr>
          <w:trHeight w:val="420"/>
        </w:trPr>
        <w:tc>
          <w:tcPr>
            <w:tcW w:w="801" w:type="dxa"/>
            <w:vMerge w:val="restart"/>
          </w:tcPr>
          <w:p w14:paraId="6FDB1771" w14:textId="77777777" w:rsidR="00CF63D2" w:rsidRDefault="00CF63D2" w:rsidP="00184264">
            <w:pPr>
              <w:spacing w:line="276" w:lineRule="auto"/>
              <w:ind w:left="113" w:right="113"/>
              <w:jc w:val="center"/>
              <w:rPr>
                <w:rFonts w:ascii="Calibri" w:eastAsia="Calibri" w:hAnsi="Calibri" w:cs="Calibri"/>
                <w:b/>
                <w:color w:val="003D50"/>
                <w:sz w:val="16"/>
                <w:szCs w:val="16"/>
              </w:rPr>
            </w:pPr>
            <w:r>
              <w:rPr>
                <w:rFonts w:ascii="Calibri" w:eastAsia="Calibri" w:hAnsi="Calibri" w:cs="Calibri"/>
                <w:b/>
                <w:color w:val="008588"/>
                <w:sz w:val="16"/>
                <w:szCs w:val="16"/>
              </w:rPr>
              <w:t>Level  4</w:t>
            </w:r>
          </w:p>
        </w:tc>
        <w:tc>
          <w:tcPr>
            <w:tcW w:w="969" w:type="dxa"/>
          </w:tcPr>
          <w:p w14:paraId="431F415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JAMC51</w:t>
            </w:r>
          </w:p>
        </w:tc>
        <w:tc>
          <w:tcPr>
            <w:tcW w:w="2970" w:type="dxa"/>
          </w:tcPr>
          <w:p w14:paraId="211A60A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Journalism in Practice</w:t>
            </w:r>
          </w:p>
        </w:tc>
        <w:tc>
          <w:tcPr>
            <w:tcW w:w="420" w:type="dxa"/>
          </w:tcPr>
          <w:p w14:paraId="0BFB9DE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w:t>
            </w:r>
          </w:p>
        </w:tc>
        <w:tc>
          <w:tcPr>
            <w:tcW w:w="630" w:type="dxa"/>
          </w:tcPr>
          <w:p w14:paraId="4EE62EB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6F9BF7DA" w14:textId="19FF145E" w:rsidR="00CF63D2" w:rsidRDefault="00BD7208"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4D805550"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4F55C64A" w14:textId="69BD1723" w:rsidR="00CF63D2" w:rsidRDefault="00CF63D2" w:rsidP="00184264">
            <w:pPr>
              <w:spacing w:line="276" w:lineRule="auto"/>
              <w:rPr>
                <w:rFonts w:ascii="Calibri" w:eastAsia="Calibri" w:hAnsi="Calibri" w:cs="Calibri"/>
                <w:color w:val="003D50"/>
                <w:sz w:val="22"/>
                <w:szCs w:val="22"/>
              </w:rPr>
            </w:pPr>
          </w:p>
        </w:tc>
        <w:tc>
          <w:tcPr>
            <w:tcW w:w="709" w:type="dxa"/>
          </w:tcPr>
          <w:p w14:paraId="28A4D1C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560FE74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3B27720B" w14:textId="77777777" w:rsidR="00CF63D2" w:rsidRDefault="00CF63D2" w:rsidP="00184264">
            <w:pPr>
              <w:spacing w:line="276" w:lineRule="auto"/>
              <w:rPr>
                <w:rFonts w:ascii="Calibri" w:eastAsia="Calibri" w:hAnsi="Calibri" w:cs="Calibri"/>
                <w:color w:val="003D50"/>
                <w:sz w:val="22"/>
                <w:szCs w:val="22"/>
              </w:rPr>
            </w:pPr>
          </w:p>
        </w:tc>
      </w:tr>
      <w:tr w:rsidR="00CF63D2" w14:paraId="240BBC64" w14:textId="77777777" w:rsidTr="00D56680">
        <w:tc>
          <w:tcPr>
            <w:tcW w:w="801" w:type="dxa"/>
            <w:vMerge/>
          </w:tcPr>
          <w:p w14:paraId="357907E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7F30CB9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JAMC52</w:t>
            </w:r>
          </w:p>
        </w:tc>
        <w:tc>
          <w:tcPr>
            <w:tcW w:w="2970" w:type="dxa"/>
          </w:tcPr>
          <w:p w14:paraId="0DFFFD5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Serious Skills</w:t>
            </w:r>
          </w:p>
        </w:tc>
        <w:tc>
          <w:tcPr>
            <w:tcW w:w="420" w:type="dxa"/>
          </w:tcPr>
          <w:p w14:paraId="30A681D1"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w:t>
            </w:r>
          </w:p>
        </w:tc>
        <w:tc>
          <w:tcPr>
            <w:tcW w:w="630" w:type="dxa"/>
          </w:tcPr>
          <w:p w14:paraId="7ECF03E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66D54147" w14:textId="77777777" w:rsidR="00CF63D2" w:rsidRDefault="00CF63D2" w:rsidP="00184264">
            <w:pPr>
              <w:spacing w:line="276" w:lineRule="auto"/>
              <w:rPr>
                <w:rFonts w:ascii="Calibri" w:eastAsia="Calibri" w:hAnsi="Calibri" w:cs="Calibri"/>
                <w:color w:val="003D50"/>
                <w:sz w:val="22"/>
                <w:szCs w:val="22"/>
              </w:rPr>
            </w:pPr>
          </w:p>
        </w:tc>
        <w:tc>
          <w:tcPr>
            <w:tcW w:w="630" w:type="dxa"/>
          </w:tcPr>
          <w:p w14:paraId="1E363FF3"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22400A1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709" w:type="dxa"/>
          </w:tcPr>
          <w:p w14:paraId="0DD10D9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280455B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495A30B7" w14:textId="77777777" w:rsidR="00CF63D2" w:rsidRDefault="00CF63D2" w:rsidP="00184264">
            <w:pPr>
              <w:spacing w:line="276" w:lineRule="auto"/>
              <w:rPr>
                <w:rFonts w:ascii="Calibri" w:eastAsia="Calibri" w:hAnsi="Calibri" w:cs="Calibri"/>
                <w:color w:val="003D50"/>
                <w:sz w:val="22"/>
                <w:szCs w:val="22"/>
              </w:rPr>
            </w:pPr>
          </w:p>
        </w:tc>
      </w:tr>
      <w:tr w:rsidR="00CF63D2" w14:paraId="4EE7BA55" w14:textId="77777777" w:rsidTr="00D56680">
        <w:tc>
          <w:tcPr>
            <w:tcW w:w="801" w:type="dxa"/>
            <w:vMerge/>
          </w:tcPr>
          <w:p w14:paraId="71470EFC"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4E16BE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JAMC55</w:t>
            </w:r>
          </w:p>
        </w:tc>
        <w:tc>
          <w:tcPr>
            <w:tcW w:w="2970" w:type="dxa"/>
          </w:tcPr>
          <w:p w14:paraId="59933BC6" w14:textId="663C5DDC" w:rsidR="00CF63D2" w:rsidRDefault="00C615A3"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Making Headlines</w:t>
            </w:r>
          </w:p>
        </w:tc>
        <w:tc>
          <w:tcPr>
            <w:tcW w:w="420" w:type="dxa"/>
          </w:tcPr>
          <w:p w14:paraId="00690A4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w:t>
            </w:r>
          </w:p>
        </w:tc>
        <w:tc>
          <w:tcPr>
            <w:tcW w:w="630" w:type="dxa"/>
          </w:tcPr>
          <w:p w14:paraId="58BBF61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3DDDE32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30</w:t>
            </w:r>
          </w:p>
        </w:tc>
        <w:tc>
          <w:tcPr>
            <w:tcW w:w="630" w:type="dxa"/>
          </w:tcPr>
          <w:p w14:paraId="0460E408"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1418C09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70</w:t>
            </w:r>
          </w:p>
        </w:tc>
        <w:tc>
          <w:tcPr>
            <w:tcW w:w="709" w:type="dxa"/>
          </w:tcPr>
          <w:p w14:paraId="14A1A88B"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18CB92B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54C97058" w14:textId="77777777" w:rsidR="00CF63D2" w:rsidRDefault="00CF63D2" w:rsidP="00184264">
            <w:pPr>
              <w:spacing w:line="276" w:lineRule="auto"/>
              <w:rPr>
                <w:rFonts w:ascii="Calibri" w:eastAsia="Calibri" w:hAnsi="Calibri" w:cs="Calibri"/>
                <w:color w:val="003D50"/>
                <w:sz w:val="22"/>
                <w:szCs w:val="22"/>
              </w:rPr>
            </w:pPr>
          </w:p>
        </w:tc>
      </w:tr>
      <w:tr w:rsidR="00CF63D2" w14:paraId="203927C0" w14:textId="77777777" w:rsidTr="00D56680">
        <w:tc>
          <w:tcPr>
            <w:tcW w:w="801" w:type="dxa"/>
            <w:vMerge w:val="restart"/>
            <w:tcBorders>
              <w:top w:val="single" w:sz="12" w:space="0" w:color="000000"/>
            </w:tcBorders>
          </w:tcPr>
          <w:p w14:paraId="2AE42AF8" w14:textId="77777777" w:rsidR="00CF63D2" w:rsidRDefault="00CF63D2" w:rsidP="00184264">
            <w:pPr>
              <w:spacing w:line="276" w:lineRule="auto"/>
              <w:ind w:left="113" w:right="113"/>
              <w:jc w:val="center"/>
              <w:rPr>
                <w:rFonts w:ascii="Calibri" w:eastAsia="Calibri" w:hAnsi="Calibri" w:cs="Calibri"/>
                <w:b/>
                <w:color w:val="003D50"/>
                <w:sz w:val="16"/>
                <w:szCs w:val="16"/>
              </w:rPr>
            </w:pPr>
            <w:r>
              <w:rPr>
                <w:rFonts w:ascii="Calibri" w:eastAsia="Calibri" w:hAnsi="Calibri" w:cs="Calibri"/>
                <w:b/>
                <w:color w:val="008588"/>
                <w:sz w:val="16"/>
                <w:szCs w:val="16"/>
              </w:rPr>
              <w:t>Level 4</w:t>
            </w:r>
          </w:p>
        </w:tc>
        <w:tc>
          <w:tcPr>
            <w:tcW w:w="969" w:type="dxa"/>
          </w:tcPr>
          <w:p w14:paraId="0E5128A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JAMC53</w:t>
            </w:r>
          </w:p>
        </w:tc>
        <w:tc>
          <w:tcPr>
            <w:tcW w:w="2970" w:type="dxa"/>
          </w:tcPr>
          <w:p w14:paraId="5A90C610" w14:textId="03AEBC50" w:rsidR="00CF63D2" w:rsidRDefault="00C615A3" w:rsidP="00184264">
            <w:pPr>
              <w:rPr>
                <w:rFonts w:ascii="Calibri" w:eastAsia="Calibri" w:hAnsi="Calibri" w:cs="Calibri"/>
                <w:color w:val="003D50"/>
                <w:sz w:val="22"/>
                <w:szCs w:val="22"/>
              </w:rPr>
            </w:pPr>
            <w:r>
              <w:rPr>
                <w:rFonts w:ascii="Calibri" w:eastAsia="Calibri" w:hAnsi="Calibri" w:cs="Calibri"/>
                <w:color w:val="003D50"/>
                <w:sz w:val="22"/>
                <w:szCs w:val="22"/>
              </w:rPr>
              <w:t>Fast News</w:t>
            </w:r>
          </w:p>
        </w:tc>
        <w:tc>
          <w:tcPr>
            <w:tcW w:w="420" w:type="dxa"/>
          </w:tcPr>
          <w:p w14:paraId="7F0B2D46"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w:t>
            </w:r>
          </w:p>
        </w:tc>
        <w:tc>
          <w:tcPr>
            <w:tcW w:w="630" w:type="dxa"/>
          </w:tcPr>
          <w:p w14:paraId="6AD4D1FC"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01889E9F"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7139E6CA" w14:textId="77777777" w:rsidR="00CF63D2" w:rsidRDefault="00CF63D2" w:rsidP="00184264">
            <w:pPr>
              <w:rPr>
                <w:rFonts w:ascii="Calibri" w:eastAsia="Calibri" w:hAnsi="Calibri" w:cs="Calibri"/>
                <w:color w:val="003D50"/>
                <w:sz w:val="22"/>
                <w:szCs w:val="22"/>
              </w:rPr>
            </w:pPr>
          </w:p>
        </w:tc>
        <w:tc>
          <w:tcPr>
            <w:tcW w:w="735" w:type="dxa"/>
          </w:tcPr>
          <w:p w14:paraId="5557D9F4" w14:textId="77777777" w:rsidR="00CF63D2" w:rsidRDefault="00CF63D2" w:rsidP="00184264">
            <w:pPr>
              <w:rPr>
                <w:rFonts w:ascii="Calibri" w:eastAsia="Calibri" w:hAnsi="Calibri" w:cs="Calibri"/>
                <w:color w:val="003D50"/>
                <w:sz w:val="22"/>
                <w:szCs w:val="22"/>
              </w:rPr>
            </w:pPr>
          </w:p>
        </w:tc>
        <w:tc>
          <w:tcPr>
            <w:tcW w:w="709" w:type="dxa"/>
          </w:tcPr>
          <w:p w14:paraId="265153B6"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19054071"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985E1ED" w14:textId="77777777" w:rsidR="00CF63D2" w:rsidRDefault="00CF63D2" w:rsidP="00184264">
            <w:pPr>
              <w:rPr>
                <w:rFonts w:ascii="Calibri" w:eastAsia="Calibri" w:hAnsi="Calibri" w:cs="Calibri"/>
                <w:color w:val="003D50"/>
                <w:sz w:val="22"/>
                <w:szCs w:val="22"/>
              </w:rPr>
            </w:pPr>
          </w:p>
        </w:tc>
      </w:tr>
      <w:tr w:rsidR="00CF63D2" w14:paraId="0A7CBC11" w14:textId="77777777" w:rsidTr="00D56680">
        <w:tc>
          <w:tcPr>
            <w:tcW w:w="801" w:type="dxa"/>
            <w:vMerge/>
            <w:tcBorders>
              <w:top w:val="single" w:sz="12" w:space="0" w:color="000000"/>
            </w:tcBorders>
          </w:tcPr>
          <w:p w14:paraId="4BB6C4E5"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3DAC5E5B"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JAMC54</w:t>
            </w:r>
          </w:p>
        </w:tc>
        <w:tc>
          <w:tcPr>
            <w:tcW w:w="2970" w:type="dxa"/>
          </w:tcPr>
          <w:p w14:paraId="18ACA8BF"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Journalism in Context</w:t>
            </w:r>
          </w:p>
        </w:tc>
        <w:tc>
          <w:tcPr>
            <w:tcW w:w="420" w:type="dxa"/>
          </w:tcPr>
          <w:p w14:paraId="32D2592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w:t>
            </w:r>
          </w:p>
        </w:tc>
        <w:tc>
          <w:tcPr>
            <w:tcW w:w="630" w:type="dxa"/>
          </w:tcPr>
          <w:p w14:paraId="4AB284EE"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3DA289E9" w14:textId="6DA1E79C" w:rsidR="00CF63D2" w:rsidRDefault="00BD7208" w:rsidP="00184264">
            <w:pPr>
              <w:rPr>
                <w:rFonts w:ascii="Calibri" w:eastAsia="Calibri" w:hAnsi="Calibri" w:cs="Calibri"/>
                <w:color w:val="003D50"/>
                <w:sz w:val="22"/>
                <w:szCs w:val="22"/>
              </w:rPr>
            </w:pPr>
            <w:r>
              <w:rPr>
                <w:rFonts w:ascii="Calibri" w:eastAsia="Calibri" w:hAnsi="Calibri" w:cs="Calibri"/>
                <w:color w:val="003D50"/>
                <w:sz w:val="22"/>
                <w:szCs w:val="22"/>
              </w:rPr>
              <w:t>6</w:t>
            </w:r>
            <w:r w:rsidR="00CF63D2">
              <w:rPr>
                <w:rFonts w:ascii="Calibri" w:eastAsia="Calibri" w:hAnsi="Calibri" w:cs="Calibri"/>
                <w:color w:val="003D50"/>
                <w:sz w:val="22"/>
                <w:szCs w:val="22"/>
              </w:rPr>
              <w:t>0</w:t>
            </w:r>
          </w:p>
        </w:tc>
        <w:tc>
          <w:tcPr>
            <w:tcW w:w="630" w:type="dxa"/>
          </w:tcPr>
          <w:p w14:paraId="1F917541" w14:textId="51F2A642" w:rsidR="00CF63D2" w:rsidRDefault="00CF63D2" w:rsidP="00184264">
            <w:pPr>
              <w:rPr>
                <w:rFonts w:ascii="Calibri" w:eastAsia="Calibri" w:hAnsi="Calibri" w:cs="Calibri"/>
                <w:color w:val="003D50"/>
                <w:sz w:val="22"/>
                <w:szCs w:val="22"/>
              </w:rPr>
            </w:pPr>
          </w:p>
        </w:tc>
        <w:tc>
          <w:tcPr>
            <w:tcW w:w="735" w:type="dxa"/>
          </w:tcPr>
          <w:p w14:paraId="2A4C0EA3" w14:textId="64E12331" w:rsidR="00CF63D2" w:rsidRDefault="00BD7208" w:rsidP="00184264">
            <w:pPr>
              <w:rPr>
                <w:rFonts w:ascii="Calibri" w:eastAsia="Calibri" w:hAnsi="Calibri" w:cs="Calibri"/>
                <w:color w:val="003D50"/>
                <w:sz w:val="22"/>
                <w:szCs w:val="22"/>
              </w:rPr>
            </w:pPr>
            <w:r>
              <w:rPr>
                <w:rFonts w:ascii="Calibri" w:eastAsia="Calibri" w:hAnsi="Calibri" w:cs="Calibri"/>
                <w:color w:val="003D50"/>
                <w:sz w:val="22"/>
                <w:szCs w:val="22"/>
              </w:rPr>
              <w:t>40</w:t>
            </w:r>
          </w:p>
        </w:tc>
        <w:tc>
          <w:tcPr>
            <w:tcW w:w="709" w:type="dxa"/>
          </w:tcPr>
          <w:p w14:paraId="42DA5CC1"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4E253446"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04534B4F" w14:textId="77777777" w:rsidR="00CF63D2" w:rsidRDefault="00CF63D2" w:rsidP="00184264">
            <w:pPr>
              <w:rPr>
                <w:rFonts w:ascii="Calibri" w:eastAsia="Calibri" w:hAnsi="Calibri" w:cs="Calibri"/>
                <w:color w:val="003D50"/>
                <w:sz w:val="22"/>
                <w:szCs w:val="22"/>
              </w:rPr>
            </w:pPr>
          </w:p>
        </w:tc>
      </w:tr>
      <w:tr w:rsidR="00CF63D2" w14:paraId="324A9070" w14:textId="77777777" w:rsidTr="00D56680">
        <w:trPr>
          <w:trHeight w:val="360"/>
        </w:trPr>
        <w:tc>
          <w:tcPr>
            <w:tcW w:w="801" w:type="dxa"/>
            <w:vMerge/>
            <w:tcBorders>
              <w:top w:val="single" w:sz="12" w:space="0" w:color="000000"/>
              <w:bottom w:val="single" w:sz="12" w:space="0" w:color="000000"/>
            </w:tcBorders>
          </w:tcPr>
          <w:p w14:paraId="6E478BA6"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Borders>
              <w:bottom w:val="single" w:sz="12" w:space="0" w:color="000000"/>
            </w:tcBorders>
          </w:tcPr>
          <w:p w14:paraId="49C55757"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JAMC56</w:t>
            </w:r>
          </w:p>
        </w:tc>
        <w:tc>
          <w:tcPr>
            <w:tcW w:w="2970" w:type="dxa"/>
            <w:tcBorders>
              <w:bottom w:val="single" w:sz="12" w:space="0" w:color="000000"/>
            </w:tcBorders>
          </w:tcPr>
          <w:p w14:paraId="32B47E25"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Digital Storytelling</w:t>
            </w:r>
          </w:p>
        </w:tc>
        <w:tc>
          <w:tcPr>
            <w:tcW w:w="420" w:type="dxa"/>
          </w:tcPr>
          <w:p w14:paraId="51582D9A"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w:t>
            </w:r>
          </w:p>
        </w:tc>
        <w:tc>
          <w:tcPr>
            <w:tcW w:w="630" w:type="dxa"/>
            <w:tcBorders>
              <w:bottom w:val="single" w:sz="12" w:space="0" w:color="000000"/>
            </w:tcBorders>
          </w:tcPr>
          <w:p w14:paraId="3EDA56D2"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bottom w:val="single" w:sz="12" w:space="0" w:color="000000"/>
            </w:tcBorders>
          </w:tcPr>
          <w:p w14:paraId="59418304"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Borders>
              <w:bottom w:val="single" w:sz="12" w:space="0" w:color="000000"/>
            </w:tcBorders>
          </w:tcPr>
          <w:p w14:paraId="414C0A4B" w14:textId="77777777" w:rsidR="00CF63D2" w:rsidRDefault="00CF63D2" w:rsidP="00184264">
            <w:pPr>
              <w:rPr>
                <w:rFonts w:ascii="Calibri" w:eastAsia="Calibri" w:hAnsi="Calibri" w:cs="Calibri"/>
                <w:color w:val="003D50"/>
                <w:sz w:val="22"/>
                <w:szCs w:val="22"/>
              </w:rPr>
            </w:pPr>
          </w:p>
        </w:tc>
        <w:tc>
          <w:tcPr>
            <w:tcW w:w="735" w:type="dxa"/>
            <w:tcBorders>
              <w:bottom w:val="single" w:sz="12" w:space="0" w:color="000000"/>
            </w:tcBorders>
          </w:tcPr>
          <w:p w14:paraId="1D33B0EC" w14:textId="77777777" w:rsidR="00CF63D2" w:rsidRDefault="00CF63D2" w:rsidP="00184264">
            <w:pPr>
              <w:rPr>
                <w:rFonts w:ascii="Calibri" w:eastAsia="Calibri" w:hAnsi="Calibri" w:cs="Calibri"/>
                <w:color w:val="003D50"/>
                <w:sz w:val="22"/>
                <w:szCs w:val="22"/>
              </w:rPr>
            </w:pPr>
          </w:p>
        </w:tc>
        <w:tc>
          <w:tcPr>
            <w:tcW w:w="709" w:type="dxa"/>
            <w:tcBorders>
              <w:bottom w:val="single" w:sz="12" w:space="0" w:color="000000"/>
            </w:tcBorders>
          </w:tcPr>
          <w:p w14:paraId="631700C2"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Borders>
              <w:bottom w:val="single" w:sz="12" w:space="0" w:color="000000"/>
            </w:tcBorders>
          </w:tcPr>
          <w:p w14:paraId="04850712"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12" w:space="0" w:color="000000"/>
            </w:tcBorders>
          </w:tcPr>
          <w:p w14:paraId="7E6CE2ED" w14:textId="77777777" w:rsidR="00CF63D2" w:rsidRDefault="00CF63D2" w:rsidP="00184264">
            <w:pPr>
              <w:rPr>
                <w:rFonts w:ascii="Calibri" w:eastAsia="Calibri" w:hAnsi="Calibri" w:cs="Calibri"/>
                <w:color w:val="003D50"/>
                <w:sz w:val="22"/>
                <w:szCs w:val="22"/>
              </w:rPr>
            </w:pPr>
          </w:p>
        </w:tc>
      </w:tr>
      <w:tr w:rsidR="00CF63D2" w14:paraId="516451DF" w14:textId="77777777" w:rsidTr="00D56680">
        <w:tc>
          <w:tcPr>
            <w:tcW w:w="801" w:type="dxa"/>
            <w:vMerge w:val="restart"/>
            <w:tcBorders>
              <w:top w:val="single" w:sz="12" w:space="0" w:color="000000"/>
              <w:bottom w:val="single" w:sz="4" w:space="0" w:color="auto"/>
            </w:tcBorders>
          </w:tcPr>
          <w:p w14:paraId="4C5DC558" w14:textId="77777777" w:rsidR="00CF63D2" w:rsidRDefault="00CF63D2" w:rsidP="00184264">
            <w:pPr>
              <w:spacing w:line="276" w:lineRule="auto"/>
              <w:ind w:left="113" w:right="113"/>
              <w:jc w:val="center"/>
              <w:rPr>
                <w:rFonts w:ascii="Calibri" w:eastAsia="Calibri" w:hAnsi="Calibri" w:cs="Calibri"/>
                <w:b/>
                <w:color w:val="003D50"/>
                <w:sz w:val="16"/>
                <w:szCs w:val="16"/>
              </w:rPr>
            </w:pPr>
            <w:r>
              <w:rPr>
                <w:rFonts w:ascii="Calibri" w:eastAsia="Calibri" w:hAnsi="Calibri" w:cs="Calibri"/>
                <w:b/>
                <w:color w:val="008588"/>
                <w:sz w:val="16"/>
                <w:szCs w:val="16"/>
              </w:rPr>
              <w:t>Level 5</w:t>
            </w:r>
          </w:p>
        </w:tc>
        <w:tc>
          <w:tcPr>
            <w:tcW w:w="969" w:type="dxa"/>
          </w:tcPr>
          <w:p w14:paraId="4468A17A"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JAMD53</w:t>
            </w:r>
          </w:p>
        </w:tc>
        <w:tc>
          <w:tcPr>
            <w:tcW w:w="2970" w:type="dxa"/>
          </w:tcPr>
          <w:p w14:paraId="7D079D5C" w14:textId="05F85081" w:rsidR="00CF63D2" w:rsidRDefault="00CF63D2" w:rsidP="00146430">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w:t>
            </w:r>
            <w:r w:rsidR="00146430">
              <w:rPr>
                <w:rFonts w:ascii="Calibri" w:eastAsia="Calibri" w:hAnsi="Calibri" w:cs="Calibri"/>
                <w:color w:val="003D50"/>
                <w:sz w:val="22"/>
                <w:szCs w:val="22"/>
              </w:rPr>
              <w:t>Big</w:t>
            </w:r>
            <w:r>
              <w:rPr>
                <w:rFonts w:ascii="Calibri" w:eastAsia="Calibri" w:hAnsi="Calibri" w:cs="Calibri"/>
                <w:color w:val="003D50"/>
                <w:sz w:val="22"/>
                <w:szCs w:val="22"/>
              </w:rPr>
              <w:t xml:space="preserve"> Show</w:t>
            </w:r>
          </w:p>
        </w:tc>
        <w:tc>
          <w:tcPr>
            <w:tcW w:w="420" w:type="dxa"/>
          </w:tcPr>
          <w:p w14:paraId="282CBCA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w:t>
            </w:r>
          </w:p>
        </w:tc>
        <w:tc>
          <w:tcPr>
            <w:tcW w:w="630" w:type="dxa"/>
          </w:tcPr>
          <w:p w14:paraId="574EDBD7" w14:textId="272A922E" w:rsidR="00CF63D2" w:rsidRDefault="007314C7"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w:t>
            </w:r>
            <w:r w:rsidR="00CF63D2">
              <w:rPr>
                <w:rFonts w:ascii="Calibri" w:eastAsia="Calibri" w:hAnsi="Calibri" w:cs="Calibri"/>
                <w:color w:val="003D50"/>
                <w:sz w:val="22"/>
                <w:szCs w:val="22"/>
              </w:rPr>
              <w:t>0</w:t>
            </w:r>
          </w:p>
        </w:tc>
        <w:tc>
          <w:tcPr>
            <w:tcW w:w="600" w:type="dxa"/>
          </w:tcPr>
          <w:p w14:paraId="07549A48" w14:textId="22E86FC4"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630" w:type="dxa"/>
          </w:tcPr>
          <w:p w14:paraId="53AF6118"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0A2CC49E" w14:textId="2468E0A2" w:rsidR="00CF63D2" w:rsidRDefault="00CF63D2" w:rsidP="00184264">
            <w:pPr>
              <w:spacing w:line="276" w:lineRule="auto"/>
              <w:rPr>
                <w:rFonts w:ascii="Calibri" w:eastAsia="Calibri" w:hAnsi="Calibri" w:cs="Calibri"/>
                <w:color w:val="003D50"/>
                <w:sz w:val="22"/>
                <w:szCs w:val="22"/>
              </w:rPr>
            </w:pPr>
          </w:p>
        </w:tc>
        <w:tc>
          <w:tcPr>
            <w:tcW w:w="709" w:type="dxa"/>
          </w:tcPr>
          <w:p w14:paraId="727F8E4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25" w:type="dxa"/>
          </w:tcPr>
          <w:p w14:paraId="2282326E"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7D56A84" w14:textId="77777777" w:rsidR="00CF63D2" w:rsidRDefault="00CF63D2" w:rsidP="00184264">
            <w:pPr>
              <w:spacing w:line="276" w:lineRule="auto"/>
              <w:rPr>
                <w:rFonts w:ascii="Calibri" w:eastAsia="Calibri" w:hAnsi="Calibri" w:cs="Calibri"/>
                <w:color w:val="003D50"/>
                <w:sz w:val="22"/>
                <w:szCs w:val="22"/>
              </w:rPr>
            </w:pPr>
          </w:p>
        </w:tc>
      </w:tr>
      <w:tr w:rsidR="00CF63D2" w14:paraId="3BA86714" w14:textId="77777777" w:rsidTr="00D56680">
        <w:trPr>
          <w:trHeight w:val="365"/>
        </w:trPr>
        <w:tc>
          <w:tcPr>
            <w:tcW w:w="801" w:type="dxa"/>
            <w:vMerge/>
            <w:tcBorders>
              <w:top w:val="single" w:sz="12" w:space="0" w:color="000000"/>
              <w:bottom w:val="single" w:sz="4" w:space="0" w:color="auto"/>
            </w:tcBorders>
          </w:tcPr>
          <w:p w14:paraId="10A5C50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4284A8C3"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JAMD54</w:t>
            </w:r>
          </w:p>
        </w:tc>
        <w:tc>
          <w:tcPr>
            <w:tcW w:w="2970" w:type="dxa"/>
          </w:tcPr>
          <w:p w14:paraId="764B070B" w14:textId="6A07B25F"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Trending Now</w:t>
            </w:r>
          </w:p>
        </w:tc>
        <w:tc>
          <w:tcPr>
            <w:tcW w:w="420" w:type="dxa"/>
          </w:tcPr>
          <w:p w14:paraId="375A38C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w:t>
            </w:r>
          </w:p>
        </w:tc>
        <w:tc>
          <w:tcPr>
            <w:tcW w:w="630" w:type="dxa"/>
          </w:tcPr>
          <w:p w14:paraId="1B40962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17CC9BE0" w14:textId="0BBE73B0"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w:t>
            </w:r>
            <w:r w:rsidR="00CF63D2">
              <w:rPr>
                <w:rFonts w:ascii="Calibri" w:eastAsia="Calibri" w:hAnsi="Calibri" w:cs="Calibri"/>
                <w:color w:val="003D50"/>
                <w:sz w:val="22"/>
                <w:szCs w:val="22"/>
              </w:rPr>
              <w:t>0</w:t>
            </w:r>
          </w:p>
        </w:tc>
        <w:tc>
          <w:tcPr>
            <w:tcW w:w="630" w:type="dxa"/>
          </w:tcPr>
          <w:p w14:paraId="1F84AE14"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4016F69A" w14:textId="667E7B72" w:rsidR="00CF63D2" w:rsidRDefault="00CF63D2" w:rsidP="00184264">
            <w:pPr>
              <w:spacing w:line="276" w:lineRule="auto"/>
              <w:rPr>
                <w:rFonts w:ascii="Calibri" w:eastAsia="Calibri" w:hAnsi="Calibri" w:cs="Calibri"/>
                <w:color w:val="003D50"/>
                <w:sz w:val="22"/>
                <w:szCs w:val="22"/>
              </w:rPr>
            </w:pPr>
          </w:p>
        </w:tc>
        <w:tc>
          <w:tcPr>
            <w:tcW w:w="709" w:type="dxa"/>
          </w:tcPr>
          <w:p w14:paraId="4BFF5AC5"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1E4A15D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1B342CD3" w14:textId="77777777" w:rsidR="00CF63D2" w:rsidRDefault="00CF63D2" w:rsidP="00184264">
            <w:pPr>
              <w:spacing w:line="276" w:lineRule="auto"/>
              <w:rPr>
                <w:rFonts w:ascii="Calibri" w:eastAsia="Calibri" w:hAnsi="Calibri" w:cs="Calibri"/>
                <w:color w:val="003D50"/>
                <w:sz w:val="22"/>
                <w:szCs w:val="22"/>
              </w:rPr>
            </w:pPr>
          </w:p>
        </w:tc>
      </w:tr>
      <w:tr w:rsidR="00146430" w14:paraId="17F17E22" w14:textId="77777777" w:rsidTr="00D56680">
        <w:tc>
          <w:tcPr>
            <w:tcW w:w="801" w:type="dxa"/>
            <w:tcBorders>
              <w:top w:val="single" w:sz="4" w:space="0" w:color="auto"/>
            </w:tcBorders>
          </w:tcPr>
          <w:p w14:paraId="58AA6981" w14:textId="77777777" w:rsidR="00146430" w:rsidRDefault="00146430" w:rsidP="00146430">
            <w:pPr>
              <w:widowControl w:val="0"/>
              <w:spacing w:line="276" w:lineRule="auto"/>
              <w:rPr>
                <w:rFonts w:ascii="Calibri" w:eastAsia="Calibri" w:hAnsi="Calibri" w:cs="Calibri"/>
                <w:color w:val="003D50"/>
              </w:rPr>
            </w:pPr>
          </w:p>
        </w:tc>
        <w:tc>
          <w:tcPr>
            <w:tcW w:w="969" w:type="dxa"/>
          </w:tcPr>
          <w:p w14:paraId="1C9E6E61" w14:textId="26808CBC"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JAMD56</w:t>
            </w:r>
          </w:p>
        </w:tc>
        <w:tc>
          <w:tcPr>
            <w:tcW w:w="2970" w:type="dxa"/>
          </w:tcPr>
          <w:p w14:paraId="04FD4407" w14:textId="4452C96B"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Pod Sounds</w:t>
            </w:r>
          </w:p>
        </w:tc>
        <w:tc>
          <w:tcPr>
            <w:tcW w:w="420" w:type="dxa"/>
          </w:tcPr>
          <w:p w14:paraId="03276A48" w14:textId="58F8C8B9"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3</w:t>
            </w:r>
          </w:p>
        </w:tc>
        <w:tc>
          <w:tcPr>
            <w:tcW w:w="630" w:type="dxa"/>
          </w:tcPr>
          <w:p w14:paraId="1A25064E" w14:textId="361C1A54"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196F9005" w14:textId="6F2AD34B"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67F4C457" w14:textId="77777777" w:rsidR="00146430" w:rsidRDefault="00146430" w:rsidP="00184264">
            <w:pPr>
              <w:spacing w:line="276" w:lineRule="auto"/>
              <w:rPr>
                <w:rFonts w:ascii="Calibri" w:eastAsia="Calibri" w:hAnsi="Calibri" w:cs="Calibri"/>
                <w:color w:val="003D50"/>
                <w:sz w:val="22"/>
                <w:szCs w:val="22"/>
              </w:rPr>
            </w:pPr>
          </w:p>
        </w:tc>
        <w:tc>
          <w:tcPr>
            <w:tcW w:w="735" w:type="dxa"/>
          </w:tcPr>
          <w:p w14:paraId="341D241C" w14:textId="77777777" w:rsidR="00146430" w:rsidRDefault="00146430" w:rsidP="00184264">
            <w:pPr>
              <w:spacing w:line="276" w:lineRule="auto"/>
              <w:rPr>
                <w:rFonts w:ascii="Calibri" w:eastAsia="Calibri" w:hAnsi="Calibri" w:cs="Calibri"/>
                <w:color w:val="003D50"/>
                <w:sz w:val="22"/>
                <w:szCs w:val="22"/>
              </w:rPr>
            </w:pPr>
          </w:p>
        </w:tc>
        <w:tc>
          <w:tcPr>
            <w:tcW w:w="709" w:type="dxa"/>
          </w:tcPr>
          <w:p w14:paraId="5CFF0C3A" w14:textId="220F0AC0"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3F8506E7" w14:textId="5B395160" w:rsidR="00146430"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D66B317" w14:textId="77777777" w:rsidR="00146430" w:rsidRDefault="00146430" w:rsidP="00184264">
            <w:pPr>
              <w:spacing w:line="276" w:lineRule="auto"/>
              <w:rPr>
                <w:rFonts w:ascii="Calibri" w:eastAsia="Calibri" w:hAnsi="Calibri" w:cs="Calibri"/>
                <w:color w:val="003D50"/>
                <w:sz w:val="22"/>
                <w:szCs w:val="22"/>
              </w:rPr>
            </w:pPr>
          </w:p>
        </w:tc>
      </w:tr>
      <w:tr w:rsidR="00CF63D2" w14:paraId="2CC574AC" w14:textId="77777777" w:rsidTr="00D56680">
        <w:tc>
          <w:tcPr>
            <w:tcW w:w="801" w:type="dxa"/>
            <w:vMerge w:val="restart"/>
            <w:tcBorders>
              <w:top w:val="single" w:sz="12" w:space="0" w:color="000000"/>
            </w:tcBorders>
          </w:tcPr>
          <w:p w14:paraId="46874E98" w14:textId="77777777" w:rsidR="00CF63D2" w:rsidRDefault="00CF63D2" w:rsidP="00184264">
            <w:pPr>
              <w:spacing w:line="276" w:lineRule="auto"/>
              <w:ind w:left="113" w:right="113"/>
              <w:rPr>
                <w:rFonts w:ascii="Calibri" w:eastAsia="Calibri" w:hAnsi="Calibri" w:cs="Calibri"/>
                <w:color w:val="003D50"/>
                <w:sz w:val="16"/>
                <w:szCs w:val="16"/>
              </w:rPr>
            </w:pPr>
            <w:r>
              <w:rPr>
                <w:rFonts w:ascii="Calibri" w:eastAsia="Calibri" w:hAnsi="Calibri" w:cs="Calibri"/>
                <w:b/>
                <w:color w:val="008588"/>
                <w:sz w:val="16"/>
                <w:szCs w:val="16"/>
              </w:rPr>
              <w:t>Level 5</w:t>
            </w:r>
          </w:p>
        </w:tc>
        <w:tc>
          <w:tcPr>
            <w:tcW w:w="969" w:type="dxa"/>
            <w:tcBorders>
              <w:top w:val="single" w:sz="12" w:space="0" w:color="000000"/>
            </w:tcBorders>
          </w:tcPr>
          <w:p w14:paraId="4FDEFF6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JAMD51</w:t>
            </w:r>
          </w:p>
        </w:tc>
        <w:tc>
          <w:tcPr>
            <w:tcW w:w="2970" w:type="dxa"/>
            <w:tcBorders>
              <w:top w:val="single" w:sz="12" w:space="0" w:color="000000"/>
            </w:tcBorders>
          </w:tcPr>
          <w:p w14:paraId="38F7DDC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Investigative Journalism</w:t>
            </w:r>
          </w:p>
        </w:tc>
        <w:tc>
          <w:tcPr>
            <w:tcW w:w="420" w:type="dxa"/>
          </w:tcPr>
          <w:p w14:paraId="18038484"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p>
        </w:tc>
        <w:tc>
          <w:tcPr>
            <w:tcW w:w="630" w:type="dxa"/>
          </w:tcPr>
          <w:p w14:paraId="59FF8D66"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top w:val="single" w:sz="12" w:space="0" w:color="000000"/>
            </w:tcBorders>
          </w:tcPr>
          <w:p w14:paraId="3BE06CE7"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Borders>
              <w:top w:val="single" w:sz="12" w:space="0" w:color="000000"/>
            </w:tcBorders>
          </w:tcPr>
          <w:p w14:paraId="2BBEB482" w14:textId="77777777" w:rsidR="00CF63D2" w:rsidRDefault="00CF63D2" w:rsidP="00184264">
            <w:pPr>
              <w:spacing w:line="276" w:lineRule="auto"/>
              <w:rPr>
                <w:rFonts w:ascii="Calibri" w:eastAsia="Calibri" w:hAnsi="Calibri" w:cs="Calibri"/>
                <w:color w:val="003D50"/>
                <w:sz w:val="22"/>
                <w:szCs w:val="22"/>
              </w:rPr>
            </w:pPr>
          </w:p>
        </w:tc>
        <w:tc>
          <w:tcPr>
            <w:tcW w:w="735" w:type="dxa"/>
            <w:tcBorders>
              <w:top w:val="single" w:sz="12" w:space="0" w:color="000000"/>
            </w:tcBorders>
          </w:tcPr>
          <w:p w14:paraId="4E1FA9DB" w14:textId="77777777" w:rsidR="00CF63D2" w:rsidRDefault="00CF63D2" w:rsidP="00184264">
            <w:pPr>
              <w:spacing w:line="276" w:lineRule="auto"/>
              <w:rPr>
                <w:rFonts w:ascii="Calibri" w:eastAsia="Calibri" w:hAnsi="Calibri" w:cs="Calibri"/>
                <w:color w:val="003D50"/>
                <w:sz w:val="22"/>
                <w:szCs w:val="22"/>
              </w:rPr>
            </w:pPr>
          </w:p>
        </w:tc>
        <w:tc>
          <w:tcPr>
            <w:tcW w:w="709" w:type="dxa"/>
            <w:tcBorders>
              <w:top w:val="single" w:sz="12" w:space="0" w:color="000000"/>
            </w:tcBorders>
          </w:tcPr>
          <w:p w14:paraId="2FC40D1A" w14:textId="7963990D"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Borders>
              <w:top w:val="single" w:sz="12" w:space="0" w:color="000000"/>
            </w:tcBorders>
          </w:tcPr>
          <w:p w14:paraId="0F37706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5CE087C5" w14:textId="77777777" w:rsidR="00CF63D2" w:rsidRDefault="00CF63D2" w:rsidP="00184264">
            <w:pPr>
              <w:spacing w:line="276" w:lineRule="auto"/>
              <w:rPr>
                <w:rFonts w:ascii="Calibri" w:eastAsia="Calibri" w:hAnsi="Calibri" w:cs="Calibri"/>
                <w:color w:val="003D50"/>
                <w:sz w:val="22"/>
                <w:szCs w:val="22"/>
              </w:rPr>
            </w:pPr>
          </w:p>
        </w:tc>
      </w:tr>
      <w:tr w:rsidR="00CF63D2" w14:paraId="22BCF69F" w14:textId="77777777" w:rsidTr="00D56680">
        <w:tc>
          <w:tcPr>
            <w:tcW w:w="801" w:type="dxa"/>
            <w:vMerge/>
            <w:tcBorders>
              <w:top w:val="single" w:sz="12" w:space="0" w:color="000000"/>
            </w:tcBorders>
          </w:tcPr>
          <w:p w14:paraId="2E19B7BD"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Pr>
          <w:p w14:paraId="2BAA8B8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JAMD52</w:t>
            </w:r>
          </w:p>
        </w:tc>
        <w:tc>
          <w:tcPr>
            <w:tcW w:w="2970" w:type="dxa"/>
          </w:tcPr>
          <w:p w14:paraId="48B87B69" w14:textId="7D8D59E5"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Hustle</w:t>
            </w:r>
          </w:p>
        </w:tc>
        <w:tc>
          <w:tcPr>
            <w:tcW w:w="420" w:type="dxa"/>
          </w:tcPr>
          <w:p w14:paraId="6863472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p>
        </w:tc>
        <w:tc>
          <w:tcPr>
            <w:tcW w:w="630" w:type="dxa"/>
          </w:tcPr>
          <w:p w14:paraId="43ADA57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77B1C18F" w14:textId="19316398" w:rsidR="00CF63D2" w:rsidRDefault="00DC422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w:t>
            </w:r>
            <w:r w:rsidR="00CF63D2">
              <w:rPr>
                <w:rFonts w:ascii="Calibri" w:eastAsia="Calibri" w:hAnsi="Calibri" w:cs="Calibri"/>
                <w:color w:val="003D50"/>
                <w:sz w:val="22"/>
                <w:szCs w:val="22"/>
              </w:rPr>
              <w:t>0</w:t>
            </w:r>
          </w:p>
        </w:tc>
        <w:tc>
          <w:tcPr>
            <w:tcW w:w="630" w:type="dxa"/>
          </w:tcPr>
          <w:p w14:paraId="795B8A66" w14:textId="77777777" w:rsidR="00CF63D2" w:rsidRDefault="00CF63D2" w:rsidP="00184264">
            <w:pPr>
              <w:spacing w:line="276" w:lineRule="auto"/>
              <w:rPr>
                <w:rFonts w:ascii="Calibri" w:eastAsia="Calibri" w:hAnsi="Calibri" w:cs="Calibri"/>
                <w:color w:val="003D50"/>
                <w:sz w:val="22"/>
                <w:szCs w:val="22"/>
              </w:rPr>
            </w:pPr>
          </w:p>
        </w:tc>
        <w:tc>
          <w:tcPr>
            <w:tcW w:w="735" w:type="dxa"/>
          </w:tcPr>
          <w:p w14:paraId="47D96A35" w14:textId="16C67FDC" w:rsidR="00CF63D2" w:rsidRDefault="00DC422D"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9" w:type="dxa"/>
          </w:tcPr>
          <w:p w14:paraId="7ACC5688"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25" w:type="dxa"/>
          </w:tcPr>
          <w:p w14:paraId="0C209319"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58B7EAF1" w14:textId="77777777" w:rsidR="00CF63D2" w:rsidRDefault="00CF63D2" w:rsidP="00184264">
            <w:pPr>
              <w:spacing w:line="276" w:lineRule="auto"/>
              <w:rPr>
                <w:rFonts w:ascii="Calibri" w:eastAsia="Calibri" w:hAnsi="Calibri" w:cs="Calibri"/>
                <w:color w:val="003D50"/>
                <w:sz w:val="22"/>
                <w:szCs w:val="22"/>
              </w:rPr>
            </w:pPr>
          </w:p>
        </w:tc>
      </w:tr>
      <w:tr w:rsidR="00CF63D2" w14:paraId="1A43F8F5" w14:textId="77777777" w:rsidTr="00D56680">
        <w:tc>
          <w:tcPr>
            <w:tcW w:w="801" w:type="dxa"/>
            <w:vMerge/>
            <w:tcBorders>
              <w:top w:val="single" w:sz="12" w:space="0" w:color="000000"/>
              <w:bottom w:val="single" w:sz="4" w:space="0" w:color="auto"/>
            </w:tcBorders>
          </w:tcPr>
          <w:p w14:paraId="464DE7C9" w14:textId="77777777" w:rsidR="00CF63D2" w:rsidRDefault="00CF63D2"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Borders>
              <w:bottom w:val="single" w:sz="4" w:space="0" w:color="000000"/>
            </w:tcBorders>
          </w:tcPr>
          <w:p w14:paraId="35C1E27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JAMD55</w:t>
            </w:r>
          </w:p>
        </w:tc>
        <w:tc>
          <w:tcPr>
            <w:tcW w:w="2970" w:type="dxa"/>
            <w:tcBorders>
              <w:bottom w:val="single" w:sz="4" w:space="0" w:color="000000"/>
            </w:tcBorders>
          </w:tcPr>
          <w:p w14:paraId="6A18A30C" w14:textId="773E124E" w:rsidR="00CF63D2" w:rsidRDefault="0014643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Slow Journalism</w:t>
            </w:r>
          </w:p>
        </w:tc>
        <w:tc>
          <w:tcPr>
            <w:tcW w:w="420" w:type="dxa"/>
          </w:tcPr>
          <w:p w14:paraId="4E3404AF"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w:t>
            </w:r>
          </w:p>
        </w:tc>
        <w:tc>
          <w:tcPr>
            <w:tcW w:w="630" w:type="dxa"/>
          </w:tcPr>
          <w:p w14:paraId="3CA49B0C"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bottom w:val="single" w:sz="4" w:space="0" w:color="000000"/>
            </w:tcBorders>
          </w:tcPr>
          <w:p w14:paraId="11DCDD4D"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630" w:type="dxa"/>
            <w:tcBorders>
              <w:bottom w:val="single" w:sz="4" w:space="0" w:color="000000"/>
            </w:tcBorders>
          </w:tcPr>
          <w:p w14:paraId="61228074" w14:textId="77777777" w:rsidR="00CF63D2" w:rsidRDefault="00CF63D2" w:rsidP="00184264">
            <w:pPr>
              <w:spacing w:line="276" w:lineRule="auto"/>
              <w:rPr>
                <w:rFonts w:ascii="Calibri" w:eastAsia="Calibri" w:hAnsi="Calibri" w:cs="Calibri"/>
                <w:color w:val="003D50"/>
                <w:sz w:val="22"/>
                <w:szCs w:val="22"/>
              </w:rPr>
            </w:pPr>
          </w:p>
        </w:tc>
        <w:tc>
          <w:tcPr>
            <w:tcW w:w="735" w:type="dxa"/>
            <w:tcBorders>
              <w:bottom w:val="single" w:sz="4" w:space="0" w:color="000000"/>
            </w:tcBorders>
          </w:tcPr>
          <w:p w14:paraId="03A6C5CD" w14:textId="0E94F95D" w:rsidR="00CF63D2" w:rsidRDefault="00CF63D2" w:rsidP="00184264">
            <w:pPr>
              <w:spacing w:line="276" w:lineRule="auto"/>
              <w:rPr>
                <w:rFonts w:ascii="Calibri" w:eastAsia="Calibri" w:hAnsi="Calibri" w:cs="Calibri"/>
                <w:color w:val="003D50"/>
                <w:sz w:val="22"/>
                <w:szCs w:val="22"/>
              </w:rPr>
            </w:pPr>
          </w:p>
        </w:tc>
        <w:tc>
          <w:tcPr>
            <w:tcW w:w="709" w:type="dxa"/>
            <w:tcBorders>
              <w:bottom w:val="single" w:sz="4" w:space="0" w:color="000000"/>
            </w:tcBorders>
          </w:tcPr>
          <w:p w14:paraId="2FFEECEA"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Borders>
              <w:bottom w:val="single" w:sz="4" w:space="0" w:color="000000"/>
            </w:tcBorders>
          </w:tcPr>
          <w:p w14:paraId="61D3A3A0" w14:textId="77777777" w:rsidR="00CF63D2" w:rsidRDefault="00CF63D2"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bottom w:val="single" w:sz="4" w:space="0" w:color="000000"/>
            </w:tcBorders>
          </w:tcPr>
          <w:p w14:paraId="0F390A11" w14:textId="77777777" w:rsidR="00CF63D2" w:rsidRDefault="00CF63D2" w:rsidP="00184264">
            <w:pPr>
              <w:spacing w:line="276" w:lineRule="auto"/>
              <w:rPr>
                <w:rFonts w:ascii="Calibri" w:eastAsia="Calibri" w:hAnsi="Calibri" w:cs="Calibri"/>
                <w:color w:val="003D50"/>
                <w:sz w:val="22"/>
                <w:szCs w:val="22"/>
              </w:rPr>
            </w:pPr>
          </w:p>
        </w:tc>
      </w:tr>
      <w:tr w:rsidR="00D56680" w14:paraId="70C40029" w14:textId="77777777" w:rsidTr="00D56680">
        <w:tc>
          <w:tcPr>
            <w:tcW w:w="801" w:type="dxa"/>
            <w:vMerge w:val="restart"/>
            <w:tcBorders>
              <w:top w:val="single" w:sz="4" w:space="0" w:color="auto"/>
              <w:left w:val="single" w:sz="4" w:space="0" w:color="auto"/>
              <w:bottom w:val="nil"/>
              <w:right w:val="single" w:sz="4" w:space="0" w:color="auto"/>
            </w:tcBorders>
          </w:tcPr>
          <w:p w14:paraId="4F1B6BFD" w14:textId="656A4D57" w:rsidR="00D56680" w:rsidRDefault="00D56680" w:rsidP="00184264">
            <w:pPr>
              <w:spacing w:line="276" w:lineRule="auto"/>
              <w:ind w:left="113" w:right="113"/>
              <w:rPr>
                <w:rFonts w:ascii="Calibri" w:eastAsia="Calibri" w:hAnsi="Calibri" w:cs="Calibri"/>
                <w:color w:val="003D50"/>
                <w:sz w:val="16"/>
                <w:szCs w:val="16"/>
              </w:rPr>
            </w:pPr>
            <w:r>
              <w:rPr>
                <w:rFonts w:ascii="Calibri" w:eastAsia="Calibri" w:hAnsi="Calibri" w:cs="Calibri"/>
                <w:b/>
                <w:color w:val="008588"/>
                <w:sz w:val="16"/>
                <w:szCs w:val="16"/>
              </w:rPr>
              <w:t>Level 6</w:t>
            </w:r>
          </w:p>
        </w:tc>
        <w:tc>
          <w:tcPr>
            <w:tcW w:w="969" w:type="dxa"/>
            <w:tcBorders>
              <w:top w:val="single" w:sz="12" w:space="0" w:color="000000"/>
              <w:left w:val="single" w:sz="4" w:space="0" w:color="auto"/>
            </w:tcBorders>
          </w:tcPr>
          <w:p w14:paraId="6A0AABF7" w14:textId="5E29FDAC"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JAMH51</w:t>
            </w:r>
          </w:p>
        </w:tc>
        <w:tc>
          <w:tcPr>
            <w:tcW w:w="2970" w:type="dxa"/>
            <w:tcBorders>
              <w:top w:val="single" w:sz="12" w:space="0" w:color="000000"/>
            </w:tcBorders>
          </w:tcPr>
          <w:p w14:paraId="36740184" w14:textId="6936FD91" w:rsidR="00D56680" w:rsidRDefault="00D56680" w:rsidP="00146430">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Big Show: Season Two</w:t>
            </w:r>
          </w:p>
        </w:tc>
        <w:tc>
          <w:tcPr>
            <w:tcW w:w="420" w:type="dxa"/>
            <w:tcBorders>
              <w:top w:val="single" w:sz="12" w:space="0" w:color="000000"/>
            </w:tcBorders>
          </w:tcPr>
          <w:p w14:paraId="1B6AF62E" w14:textId="14C2B2E8"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5</w:t>
            </w:r>
          </w:p>
        </w:tc>
        <w:tc>
          <w:tcPr>
            <w:tcW w:w="630" w:type="dxa"/>
            <w:tcBorders>
              <w:top w:val="single" w:sz="12" w:space="0" w:color="000000"/>
            </w:tcBorders>
          </w:tcPr>
          <w:p w14:paraId="7172F24A" w14:textId="615F49DE"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Borders>
              <w:top w:val="single" w:sz="12" w:space="0" w:color="000000"/>
            </w:tcBorders>
          </w:tcPr>
          <w:p w14:paraId="61C5E7D5" w14:textId="1AC9D8E4"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Borders>
              <w:top w:val="single" w:sz="12" w:space="0" w:color="000000"/>
            </w:tcBorders>
          </w:tcPr>
          <w:p w14:paraId="005BC667" w14:textId="77777777" w:rsidR="00D56680" w:rsidRDefault="00D56680" w:rsidP="00184264">
            <w:pPr>
              <w:spacing w:line="276" w:lineRule="auto"/>
              <w:rPr>
                <w:rFonts w:ascii="Calibri" w:eastAsia="Calibri" w:hAnsi="Calibri" w:cs="Calibri"/>
                <w:color w:val="003D50"/>
                <w:sz w:val="22"/>
                <w:szCs w:val="22"/>
              </w:rPr>
            </w:pPr>
          </w:p>
        </w:tc>
        <w:tc>
          <w:tcPr>
            <w:tcW w:w="735" w:type="dxa"/>
            <w:tcBorders>
              <w:top w:val="single" w:sz="12" w:space="0" w:color="000000"/>
            </w:tcBorders>
          </w:tcPr>
          <w:p w14:paraId="5BD6FFBC" w14:textId="042F16D7" w:rsidR="00D56680" w:rsidRDefault="00D56680" w:rsidP="00184264">
            <w:pPr>
              <w:spacing w:line="276" w:lineRule="auto"/>
              <w:rPr>
                <w:rFonts w:ascii="Calibri" w:eastAsia="Calibri" w:hAnsi="Calibri" w:cs="Calibri"/>
                <w:color w:val="003D50"/>
                <w:sz w:val="22"/>
                <w:szCs w:val="22"/>
              </w:rPr>
            </w:pPr>
          </w:p>
        </w:tc>
        <w:tc>
          <w:tcPr>
            <w:tcW w:w="709" w:type="dxa"/>
            <w:tcBorders>
              <w:top w:val="single" w:sz="12" w:space="0" w:color="000000"/>
            </w:tcBorders>
          </w:tcPr>
          <w:p w14:paraId="621DB07B" w14:textId="25A6B8C4"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Borders>
              <w:top w:val="single" w:sz="12" w:space="0" w:color="000000"/>
            </w:tcBorders>
          </w:tcPr>
          <w:p w14:paraId="2808371A" w14:textId="2B71667B"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Borders>
              <w:top w:val="single" w:sz="12" w:space="0" w:color="000000"/>
            </w:tcBorders>
          </w:tcPr>
          <w:p w14:paraId="5E36A0CF" w14:textId="77777777" w:rsidR="00D56680" w:rsidRDefault="00D56680" w:rsidP="00184264">
            <w:pPr>
              <w:spacing w:line="276" w:lineRule="auto"/>
              <w:rPr>
                <w:rFonts w:ascii="Calibri" w:eastAsia="Calibri" w:hAnsi="Calibri" w:cs="Calibri"/>
                <w:color w:val="003D50"/>
                <w:sz w:val="22"/>
                <w:szCs w:val="22"/>
              </w:rPr>
            </w:pPr>
          </w:p>
        </w:tc>
      </w:tr>
      <w:tr w:rsidR="00D56680" w14:paraId="2B25769C" w14:textId="77777777" w:rsidTr="00D56680">
        <w:trPr>
          <w:trHeight w:val="365"/>
        </w:trPr>
        <w:tc>
          <w:tcPr>
            <w:tcW w:w="801" w:type="dxa"/>
            <w:vMerge/>
            <w:tcBorders>
              <w:top w:val="nil"/>
              <w:left w:val="single" w:sz="4" w:space="0" w:color="auto"/>
              <w:bottom w:val="nil"/>
              <w:right w:val="single" w:sz="4" w:space="0" w:color="auto"/>
            </w:tcBorders>
          </w:tcPr>
          <w:p w14:paraId="2A47125E" w14:textId="77777777" w:rsidR="00D56680" w:rsidRDefault="00D56680" w:rsidP="00184264">
            <w:pPr>
              <w:widowControl w:val="0"/>
              <w:pBdr>
                <w:top w:val="nil"/>
                <w:left w:val="nil"/>
                <w:bottom w:val="nil"/>
                <w:right w:val="nil"/>
                <w:between w:val="nil"/>
              </w:pBdr>
              <w:spacing w:line="276" w:lineRule="auto"/>
              <w:rPr>
                <w:rFonts w:ascii="Calibri" w:eastAsia="Calibri" w:hAnsi="Calibri" w:cs="Calibri"/>
                <w:color w:val="003D50"/>
              </w:rPr>
            </w:pPr>
          </w:p>
        </w:tc>
        <w:tc>
          <w:tcPr>
            <w:tcW w:w="969" w:type="dxa"/>
            <w:tcBorders>
              <w:left w:val="single" w:sz="4" w:space="0" w:color="auto"/>
            </w:tcBorders>
          </w:tcPr>
          <w:p w14:paraId="0398622A" w14:textId="0599C5FB"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FOTH53</w:t>
            </w:r>
          </w:p>
        </w:tc>
        <w:tc>
          <w:tcPr>
            <w:tcW w:w="2970" w:type="dxa"/>
          </w:tcPr>
          <w:p w14:paraId="07FA99B6" w14:textId="5B01277F"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Collaborative Methodologies</w:t>
            </w:r>
          </w:p>
        </w:tc>
        <w:tc>
          <w:tcPr>
            <w:tcW w:w="420" w:type="dxa"/>
          </w:tcPr>
          <w:p w14:paraId="33E7944A" w14:textId="1ABF8363"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5</w:t>
            </w:r>
          </w:p>
        </w:tc>
        <w:tc>
          <w:tcPr>
            <w:tcW w:w="630" w:type="dxa"/>
          </w:tcPr>
          <w:p w14:paraId="5630A510" w14:textId="2E580064"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233929E9" w14:textId="71CF787F"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80</w:t>
            </w:r>
          </w:p>
        </w:tc>
        <w:tc>
          <w:tcPr>
            <w:tcW w:w="630" w:type="dxa"/>
          </w:tcPr>
          <w:p w14:paraId="630993FA" w14:textId="77777777" w:rsidR="00D56680" w:rsidRDefault="00D56680" w:rsidP="00184264">
            <w:pPr>
              <w:spacing w:line="276" w:lineRule="auto"/>
              <w:rPr>
                <w:rFonts w:ascii="Calibri" w:eastAsia="Calibri" w:hAnsi="Calibri" w:cs="Calibri"/>
                <w:color w:val="003D50"/>
                <w:sz w:val="22"/>
                <w:szCs w:val="22"/>
              </w:rPr>
            </w:pPr>
          </w:p>
        </w:tc>
        <w:tc>
          <w:tcPr>
            <w:tcW w:w="735" w:type="dxa"/>
          </w:tcPr>
          <w:p w14:paraId="017ED0D7" w14:textId="3F4E9434"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709" w:type="dxa"/>
          </w:tcPr>
          <w:p w14:paraId="791E749C" w14:textId="240835DA"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206C80D5" w14:textId="1DD47C61"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7D9729A4" w14:textId="77777777" w:rsidR="00D56680" w:rsidRDefault="00D56680" w:rsidP="00184264">
            <w:pPr>
              <w:spacing w:line="276" w:lineRule="auto"/>
              <w:rPr>
                <w:rFonts w:ascii="Calibri" w:eastAsia="Calibri" w:hAnsi="Calibri" w:cs="Calibri"/>
                <w:color w:val="003D50"/>
                <w:sz w:val="22"/>
                <w:szCs w:val="22"/>
              </w:rPr>
            </w:pPr>
          </w:p>
        </w:tc>
      </w:tr>
      <w:tr w:rsidR="00D56680" w14:paraId="1D9B05E6" w14:textId="77777777" w:rsidTr="00D56680">
        <w:trPr>
          <w:trHeight w:val="331"/>
        </w:trPr>
        <w:tc>
          <w:tcPr>
            <w:tcW w:w="801" w:type="dxa"/>
            <w:tcBorders>
              <w:top w:val="nil"/>
            </w:tcBorders>
          </w:tcPr>
          <w:p w14:paraId="5744063A" w14:textId="5768585B" w:rsidR="00D56680" w:rsidRDefault="00D56680" w:rsidP="00184264">
            <w:pPr>
              <w:ind w:left="113" w:right="113"/>
              <w:rPr>
                <w:rFonts w:ascii="Calibri" w:eastAsia="Calibri" w:hAnsi="Calibri" w:cs="Calibri"/>
                <w:color w:val="003D50"/>
                <w:sz w:val="16"/>
                <w:szCs w:val="16"/>
              </w:rPr>
            </w:pPr>
          </w:p>
        </w:tc>
        <w:tc>
          <w:tcPr>
            <w:tcW w:w="969" w:type="dxa"/>
          </w:tcPr>
          <w:p w14:paraId="67AFCAD1" w14:textId="6F031817"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JAMH52</w:t>
            </w:r>
          </w:p>
        </w:tc>
        <w:tc>
          <w:tcPr>
            <w:tcW w:w="2970" w:type="dxa"/>
          </w:tcPr>
          <w:p w14:paraId="5E049568" w14:textId="3667D8BC"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The Buzz Feeder</w:t>
            </w:r>
          </w:p>
        </w:tc>
        <w:tc>
          <w:tcPr>
            <w:tcW w:w="420" w:type="dxa"/>
          </w:tcPr>
          <w:p w14:paraId="70E49CAE" w14:textId="19E67600"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p>
        </w:tc>
        <w:tc>
          <w:tcPr>
            <w:tcW w:w="630" w:type="dxa"/>
          </w:tcPr>
          <w:p w14:paraId="0D5BC09E" w14:textId="5A32FAE4"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13F91530" w14:textId="72793820"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55AE9738" w14:textId="77777777" w:rsidR="00D56680" w:rsidRDefault="00D56680" w:rsidP="00184264">
            <w:pPr>
              <w:spacing w:line="276" w:lineRule="auto"/>
              <w:rPr>
                <w:rFonts w:ascii="Calibri" w:eastAsia="Calibri" w:hAnsi="Calibri" w:cs="Calibri"/>
                <w:color w:val="003D50"/>
                <w:sz w:val="22"/>
                <w:szCs w:val="22"/>
              </w:rPr>
            </w:pPr>
          </w:p>
        </w:tc>
        <w:tc>
          <w:tcPr>
            <w:tcW w:w="735" w:type="dxa"/>
          </w:tcPr>
          <w:p w14:paraId="25EC35CF" w14:textId="1D7B348F" w:rsidR="00D56680" w:rsidRDefault="00D56680" w:rsidP="00184264">
            <w:pPr>
              <w:spacing w:line="276" w:lineRule="auto"/>
              <w:rPr>
                <w:rFonts w:ascii="Calibri" w:eastAsia="Calibri" w:hAnsi="Calibri" w:cs="Calibri"/>
                <w:color w:val="003D50"/>
                <w:sz w:val="22"/>
                <w:szCs w:val="22"/>
              </w:rPr>
            </w:pPr>
          </w:p>
        </w:tc>
        <w:tc>
          <w:tcPr>
            <w:tcW w:w="709" w:type="dxa"/>
          </w:tcPr>
          <w:p w14:paraId="71D90057" w14:textId="387339FE"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w:t>
            </w:r>
          </w:p>
        </w:tc>
        <w:tc>
          <w:tcPr>
            <w:tcW w:w="425" w:type="dxa"/>
          </w:tcPr>
          <w:p w14:paraId="2CEF0803" w14:textId="7551D348"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69131F0C" w14:textId="77777777" w:rsidR="00D56680" w:rsidRDefault="00D56680" w:rsidP="00184264">
            <w:pPr>
              <w:spacing w:line="276" w:lineRule="auto"/>
              <w:rPr>
                <w:rFonts w:ascii="Calibri" w:eastAsia="Calibri" w:hAnsi="Calibri" w:cs="Calibri"/>
                <w:color w:val="003D50"/>
                <w:sz w:val="22"/>
                <w:szCs w:val="22"/>
              </w:rPr>
            </w:pPr>
          </w:p>
        </w:tc>
      </w:tr>
      <w:tr w:rsidR="00D56680" w14:paraId="250B73A5" w14:textId="77777777" w:rsidTr="00D56680">
        <w:trPr>
          <w:trHeight w:val="376"/>
        </w:trPr>
        <w:tc>
          <w:tcPr>
            <w:tcW w:w="801" w:type="dxa"/>
            <w:tcBorders>
              <w:top w:val="nil"/>
            </w:tcBorders>
          </w:tcPr>
          <w:p w14:paraId="5D7E88BA" w14:textId="77777777" w:rsidR="00D56680" w:rsidRDefault="00D56680" w:rsidP="00184264">
            <w:pPr>
              <w:ind w:left="113" w:right="113"/>
              <w:rPr>
                <w:rFonts w:ascii="Calibri" w:eastAsia="Calibri" w:hAnsi="Calibri" w:cs="Calibri"/>
                <w:color w:val="003D50"/>
                <w:sz w:val="16"/>
                <w:szCs w:val="16"/>
              </w:rPr>
            </w:pPr>
            <w:r>
              <w:rPr>
                <w:rFonts w:ascii="Calibri" w:eastAsia="Calibri" w:hAnsi="Calibri" w:cs="Calibri"/>
                <w:b/>
                <w:color w:val="008588"/>
                <w:sz w:val="16"/>
                <w:szCs w:val="16"/>
              </w:rPr>
              <w:t>Level 6</w:t>
            </w:r>
          </w:p>
          <w:p w14:paraId="192ABC91" w14:textId="77777777" w:rsidR="00D56680" w:rsidRDefault="00D56680" w:rsidP="00184264">
            <w:pPr>
              <w:ind w:left="113" w:right="113"/>
              <w:rPr>
                <w:rFonts w:ascii="Calibri" w:eastAsia="Calibri" w:hAnsi="Calibri" w:cs="Calibri"/>
                <w:color w:val="003D50"/>
                <w:sz w:val="16"/>
                <w:szCs w:val="16"/>
              </w:rPr>
            </w:pPr>
          </w:p>
        </w:tc>
        <w:tc>
          <w:tcPr>
            <w:tcW w:w="969" w:type="dxa"/>
          </w:tcPr>
          <w:p w14:paraId="1790B8F5" w14:textId="41EE6E48"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JAMH54</w:t>
            </w:r>
          </w:p>
        </w:tc>
        <w:tc>
          <w:tcPr>
            <w:tcW w:w="2970" w:type="dxa"/>
          </w:tcPr>
          <w:p w14:paraId="26143DE9" w14:textId="7309AA2D"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 xml:space="preserve">The Newsroom </w:t>
            </w:r>
          </w:p>
        </w:tc>
        <w:tc>
          <w:tcPr>
            <w:tcW w:w="420" w:type="dxa"/>
          </w:tcPr>
          <w:p w14:paraId="7197E23E" w14:textId="54D28160"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p>
        </w:tc>
        <w:tc>
          <w:tcPr>
            <w:tcW w:w="630" w:type="dxa"/>
          </w:tcPr>
          <w:p w14:paraId="6ACF531E" w14:textId="2ABA11A0"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20</w:t>
            </w:r>
          </w:p>
        </w:tc>
        <w:tc>
          <w:tcPr>
            <w:tcW w:w="600" w:type="dxa"/>
          </w:tcPr>
          <w:p w14:paraId="2EB483A3" w14:textId="3F42E11F"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5E2AC0AE" w14:textId="77777777" w:rsidR="00D56680" w:rsidRDefault="00D56680" w:rsidP="00184264">
            <w:pPr>
              <w:spacing w:line="276" w:lineRule="auto"/>
              <w:rPr>
                <w:rFonts w:ascii="Calibri" w:eastAsia="Calibri" w:hAnsi="Calibri" w:cs="Calibri"/>
                <w:color w:val="003D50"/>
                <w:sz w:val="22"/>
                <w:szCs w:val="22"/>
              </w:rPr>
            </w:pPr>
          </w:p>
        </w:tc>
        <w:tc>
          <w:tcPr>
            <w:tcW w:w="735" w:type="dxa"/>
          </w:tcPr>
          <w:p w14:paraId="292EC375" w14:textId="77777777" w:rsidR="00D56680" w:rsidRDefault="00D56680" w:rsidP="00184264">
            <w:pPr>
              <w:spacing w:line="276" w:lineRule="auto"/>
              <w:rPr>
                <w:rFonts w:ascii="Calibri" w:eastAsia="Calibri" w:hAnsi="Calibri" w:cs="Calibri"/>
                <w:color w:val="003D50"/>
                <w:sz w:val="22"/>
                <w:szCs w:val="22"/>
              </w:rPr>
            </w:pPr>
          </w:p>
        </w:tc>
        <w:tc>
          <w:tcPr>
            <w:tcW w:w="709" w:type="dxa"/>
          </w:tcPr>
          <w:p w14:paraId="020D16BB" w14:textId="03C32C5F"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B</w:t>
            </w:r>
          </w:p>
        </w:tc>
        <w:tc>
          <w:tcPr>
            <w:tcW w:w="425" w:type="dxa"/>
          </w:tcPr>
          <w:p w14:paraId="4B2DB264" w14:textId="7189DE46"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3321717C" w14:textId="77777777" w:rsidR="00D56680" w:rsidRDefault="00D56680" w:rsidP="00184264">
            <w:pPr>
              <w:spacing w:line="276" w:lineRule="auto"/>
              <w:rPr>
                <w:rFonts w:ascii="Calibri" w:eastAsia="Calibri" w:hAnsi="Calibri" w:cs="Calibri"/>
                <w:color w:val="003D50"/>
                <w:sz w:val="22"/>
                <w:szCs w:val="22"/>
              </w:rPr>
            </w:pPr>
          </w:p>
        </w:tc>
      </w:tr>
      <w:tr w:rsidR="00D56680" w14:paraId="7387ED48" w14:textId="77777777" w:rsidTr="00D56680">
        <w:tc>
          <w:tcPr>
            <w:tcW w:w="801" w:type="dxa"/>
            <w:tcBorders>
              <w:top w:val="single" w:sz="12" w:space="0" w:color="000000"/>
            </w:tcBorders>
          </w:tcPr>
          <w:p w14:paraId="44DF66D6" w14:textId="77777777" w:rsidR="00D56680" w:rsidRDefault="00D56680" w:rsidP="00184264">
            <w:pPr>
              <w:ind w:left="113" w:right="113"/>
              <w:rPr>
                <w:rFonts w:ascii="Calibri" w:eastAsia="Calibri" w:hAnsi="Calibri" w:cs="Calibri"/>
                <w:b/>
                <w:color w:val="008588"/>
                <w:sz w:val="16"/>
                <w:szCs w:val="16"/>
              </w:rPr>
            </w:pPr>
          </w:p>
        </w:tc>
        <w:tc>
          <w:tcPr>
            <w:tcW w:w="969" w:type="dxa"/>
          </w:tcPr>
          <w:p w14:paraId="4978FBC1" w14:textId="5121123F"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JAMH55</w:t>
            </w:r>
          </w:p>
        </w:tc>
        <w:tc>
          <w:tcPr>
            <w:tcW w:w="2970" w:type="dxa"/>
          </w:tcPr>
          <w:p w14:paraId="415EF70D" w14:textId="7CC5ED99"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And Finally</w:t>
            </w:r>
          </w:p>
        </w:tc>
        <w:tc>
          <w:tcPr>
            <w:tcW w:w="420" w:type="dxa"/>
          </w:tcPr>
          <w:p w14:paraId="733882B0" w14:textId="50390A4E"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6</w:t>
            </w:r>
          </w:p>
        </w:tc>
        <w:tc>
          <w:tcPr>
            <w:tcW w:w="630" w:type="dxa"/>
          </w:tcPr>
          <w:p w14:paraId="59FA9964" w14:textId="374D38C4"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40</w:t>
            </w:r>
          </w:p>
        </w:tc>
        <w:tc>
          <w:tcPr>
            <w:tcW w:w="600" w:type="dxa"/>
          </w:tcPr>
          <w:p w14:paraId="7DDB6A1D" w14:textId="2887764B"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100</w:t>
            </w:r>
          </w:p>
        </w:tc>
        <w:tc>
          <w:tcPr>
            <w:tcW w:w="630" w:type="dxa"/>
          </w:tcPr>
          <w:p w14:paraId="6582E41A" w14:textId="77777777" w:rsidR="00D56680" w:rsidRDefault="00D56680" w:rsidP="00184264">
            <w:pPr>
              <w:spacing w:line="276" w:lineRule="auto"/>
              <w:rPr>
                <w:rFonts w:ascii="Calibri" w:eastAsia="Calibri" w:hAnsi="Calibri" w:cs="Calibri"/>
                <w:color w:val="003D50"/>
                <w:sz w:val="22"/>
                <w:szCs w:val="22"/>
              </w:rPr>
            </w:pPr>
          </w:p>
        </w:tc>
        <w:tc>
          <w:tcPr>
            <w:tcW w:w="735" w:type="dxa"/>
          </w:tcPr>
          <w:p w14:paraId="6975A62A" w14:textId="77777777" w:rsidR="00D56680" w:rsidRDefault="00D56680" w:rsidP="00184264">
            <w:pPr>
              <w:spacing w:line="276" w:lineRule="auto"/>
              <w:rPr>
                <w:rFonts w:ascii="Calibri" w:eastAsia="Calibri" w:hAnsi="Calibri" w:cs="Calibri"/>
                <w:color w:val="003D50"/>
                <w:sz w:val="22"/>
                <w:szCs w:val="22"/>
              </w:rPr>
            </w:pPr>
          </w:p>
        </w:tc>
        <w:tc>
          <w:tcPr>
            <w:tcW w:w="709" w:type="dxa"/>
          </w:tcPr>
          <w:p w14:paraId="61748899" w14:textId="6FD1F2D6"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X</w:t>
            </w:r>
          </w:p>
        </w:tc>
        <w:tc>
          <w:tcPr>
            <w:tcW w:w="425" w:type="dxa"/>
          </w:tcPr>
          <w:p w14:paraId="4EA952A3" w14:textId="645DE28B" w:rsidR="00D56680" w:rsidRDefault="00D56680" w:rsidP="00184264">
            <w:pPr>
              <w:spacing w:line="276" w:lineRule="auto"/>
              <w:rPr>
                <w:rFonts w:ascii="Calibri" w:eastAsia="Calibri" w:hAnsi="Calibri" w:cs="Calibri"/>
                <w:color w:val="003D50"/>
                <w:sz w:val="22"/>
                <w:szCs w:val="22"/>
              </w:rPr>
            </w:pPr>
            <w:r>
              <w:rPr>
                <w:rFonts w:ascii="Calibri" w:eastAsia="Calibri" w:hAnsi="Calibri" w:cs="Calibri"/>
                <w:color w:val="003D50"/>
                <w:sz w:val="22"/>
                <w:szCs w:val="22"/>
              </w:rPr>
              <w:t>C</w:t>
            </w:r>
          </w:p>
        </w:tc>
        <w:tc>
          <w:tcPr>
            <w:tcW w:w="567" w:type="dxa"/>
          </w:tcPr>
          <w:p w14:paraId="50D4171F" w14:textId="77777777" w:rsidR="00D56680" w:rsidRDefault="00D56680" w:rsidP="00184264">
            <w:pPr>
              <w:spacing w:line="276" w:lineRule="auto"/>
              <w:rPr>
                <w:rFonts w:ascii="Calibri" w:eastAsia="Calibri" w:hAnsi="Calibri" w:cs="Calibri"/>
                <w:color w:val="003D50"/>
                <w:sz w:val="22"/>
                <w:szCs w:val="22"/>
              </w:rPr>
            </w:pPr>
          </w:p>
        </w:tc>
      </w:tr>
    </w:tbl>
    <w:p w14:paraId="18C5077B" w14:textId="77777777" w:rsidR="00CF63D2" w:rsidRDefault="00CF63D2" w:rsidP="00CF63D2"/>
    <w:p w14:paraId="202E8EE0" w14:textId="77777777" w:rsidR="00D56680" w:rsidRDefault="00D56680" w:rsidP="00CF63D2"/>
    <w:p w14:paraId="59BCC523" w14:textId="77777777" w:rsidR="00CF63D2" w:rsidRDefault="00CF63D2" w:rsidP="00CF63D2">
      <w:pPr>
        <w:rPr>
          <w:rFonts w:ascii="Calibri" w:eastAsia="Calibri" w:hAnsi="Calibri" w:cs="Calibri"/>
          <w:color w:val="008588"/>
          <w:sz w:val="22"/>
          <w:szCs w:val="22"/>
        </w:rPr>
      </w:pPr>
      <w:r>
        <w:rPr>
          <w:rFonts w:ascii="Calibri" w:eastAsia="Calibri" w:hAnsi="Calibri" w:cs="Calibri"/>
          <w:b/>
          <w:color w:val="008588"/>
          <w:sz w:val="22"/>
          <w:szCs w:val="22"/>
          <w:u w:val="single"/>
        </w:rPr>
        <w:t>Key</w:t>
      </w:r>
      <w:r>
        <w:rPr>
          <w:rFonts w:ascii="Calibri" w:eastAsia="Calibri" w:hAnsi="Calibri" w:cs="Calibri"/>
          <w:b/>
          <w:color w:val="008588"/>
          <w:sz w:val="22"/>
          <w:szCs w:val="22"/>
        </w:rPr>
        <w:t>:</w:t>
      </w:r>
      <w:r>
        <w:rPr>
          <w:rFonts w:ascii="Calibri" w:eastAsia="Calibri" w:hAnsi="Calibri" w:cs="Calibri"/>
          <w:color w:val="008588"/>
          <w:sz w:val="22"/>
          <w:szCs w:val="22"/>
        </w:rPr>
        <w:t xml:space="preserve"> (delete any of the following not used in table)</w:t>
      </w:r>
      <w:r>
        <w:rPr>
          <w:rFonts w:ascii="Calibri" w:eastAsia="Calibri" w:hAnsi="Calibri" w:cs="Calibri"/>
          <w:color w:val="008588"/>
          <w:sz w:val="22"/>
          <w:szCs w:val="22"/>
        </w:rPr>
        <w:br/>
      </w:r>
    </w:p>
    <w:tbl>
      <w:tblPr>
        <w:tblStyle w:val="3"/>
        <w:tblW w:w="9418" w:type="dxa"/>
        <w:tblInd w:w="-176" w:type="dxa"/>
        <w:tblBorders>
          <w:top w:val="nil"/>
          <w:left w:val="nil"/>
          <w:bottom w:val="nil"/>
          <w:right w:val="nil"/>
          <w:insideH w:val="nil"/>
          <w:insideV w:val="nil"/>
        </w:tblBorders>
        <w:tblLayout w:type="fixed"/>
        <w:tblLook w:val="0400" w:firstRow="0" w:lastRow="0" w:firstColumn="0" w:lastColumn="0" w:noHBand="0" w:noVBand="1"/>
      </w:tblPr>
      <w:tblGrid>
        <w:gridCol w:w="426"/>
        <w:gridCol w:w="8992"/>
      </w:tblGrid>
      <w:tr w:rsidR="00CF63D2" w14:paraId="2E287399" w14:textId="77777777" w:rsidTr="00184264">
        <w:tc>
          <w:tcPr>
            <w:tcW w:w="426" w:type="dxa"/>
          </w:tcPr>
          <w:p w14:paraId="39E3A62F"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6D6B2413"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For modules delivered by semester:</w:t>
            </w:r>
          </w:p>
          <w:p w14:paraId="4253E649" w14:textId="77777777" w:rsidR="00CF63D2" w:rsidRDefault="00CF63D2" w:rsidP="00184264">
            <w:pPr>
              <w:numPr>
                <w:ilvl w:val="0"/>
                <w:numId w:val="5"/>
              </w:numPr>
              <w:pBdr>
                <w:top w:val="nil"/>
                <w:left w:val="nil"/>
                <w:bottom w:val="nil"/>
                <w:right w:val="nil"/>
                <w:between w:val="nil"/>
              </w:pBdr>
              <w:rPr>
                <w:rFonts w:ascii="Calibri" w:eastAsia="Calibri" w:hAnsi="Calibri" w:cs="Calibri"/>
                <w:color w:val="003D50"/>
                <w:sz w:val="22"/>
                <w:szCs w:val="22"/>
              </w:rPr>
            </w:pPr>
            <w:proofErr w:type="gramStart"/>
            <w:r>
              <w:rPr>
                <w:rFonts w:ascii="Calibri" w:eastAsia="Calibri" w:hAnsi="Calibri" w:cs="Calibri"/>
                <w:color w:val="003D50"/>
                <w:sz w:val="22"/>
                <w:szCs w:val="22"/>
              </w:rPr>
              <w:t>A</w:t>
            </w:r>
            <w:proofErr w:type="gramEnd"/>
            <w:r>
              <w:rPr>
                <w:rFonts w:ascii="Calibri" w:eastAsia="Calibri" w:hAnsi="Calibri" w:cs="Calibri"/>
                <w:color w:val="003D50"/>
                <w:sz w:val="22"/>
                <w:szCs w:val="22"/>
              </w:rPr>
              <w:t xml:space="preserve"> or B = Semester A or B </w:t>
            </w:r>
          </w:p>
          <w:p w14:paraId="27B66240" w14:textId="77777777" w:rsidR="00CF63D2" w:rsidRDefault="00CF63D2" w:rsidP="00184264">
            <w:pPr>
              <w:numPr>
                <w:ilvl w:val="0"/>
                <w:numId w:val="5"/>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 xml:space="preserve">X = modules delivered across Semesters A and B </w:t>
            </w:r>
          </w:p>
          <w:p w14:paraId="1AE40206" w14:textId="77777777" w:rsidR="00CF63D2" w:rsidRDefault="00CF63D2" w:rsidP="00184264">
            <w:pPr>
              <w:rPr>
                <w:rFonts w:ascii="Calibri" w:eastAsia="Calibri" w:hAnsi="Calibri" w:cs="Calibri"/>
                <w:color w:val="003D50"/>
                <w:sz w:val="22"/>
                <w:szCs w:val="22"/>
              </w:rPr>
            </w:pPr>
          </w:p>
          <w:p w14:paraId="382E72AD"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For modules delivered by terms:</w:t>
            </w:r>
          </w:p>
          <w:p w14:paraId="68F23029"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1, 2 or 3 = Term 1, 2 or 3</w:t>
            </w:r>
          </w:p>
          <w:p w14:paraId="2E2E8284"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Y = modules delivered across terms 1 and 2</w:t>
            </w:r>
          </w:p>
          <w:p w14:paraId="4951D1D4"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Z = modules delivered across terms 2 and 3</w:t>
            </w:r>
          </w:p>
          <w:p w14:paraId="62EB7D9E" w14:textId="77777777" w:rsidR="00CF63D2" w:rsidRDefault="00CF63D2" w:rsidP="00184264">
            <w:pPr>
              <w:numPr>
                <w:ilvl w:val="0"/>
                <w:numId w:val="7"/>
              </w:numPr>
              <w:pBdr>
                <w:top w:val="nil"/>
                <w:left w:val="nil"/>
                <w:bottom w:val="nil"/>
                <w:right w:val="nil"/>
                <w:between w:val="nil"/>
              </w:pBdr>
              <w:rPr>
                <w:rFonts w:ascii="Calibri" w:eastAsia="Calibri" w:hAnsi="Calibri" w:cs="Calibri"/>
                <w:color w:val="003D50"/>
                <w:sz w:val="22"/>
                <w:szCs w:val="22"/>
              </w:rPr>
            </w:pPr>
            <w:r>
              <w:rPr>
                <w:rFonts w:ascii="Calibri" w:eastAsia="Calibri" w:hAnsi="Calibri" w:cs="Calibri"/>
                <w:color w:val="003D50"/>
                <w:sz w:val="22"/>
                <w:szCs w:val="22"/>
              </w:rPr>
              <w:t xml:space="preserve">X = modules delivered across terms 1, 2 and 3 </w:t>
            </w:r>
          </w:p>
          <w:p w14:paraId="7F3EFACC" w14:textId="77777777" w:rsidR="00CF63D2" w:rsidRDefault="00CF63D2" w:rsidP="00184264">
            <w:pPr>
              <w:ind w:left="360"/>
              <w:rPr>
                <w:rFonts w:ascii="Calibri" w:eastAsia="Calibri" w:hAnsi="Calibri" w:cs="Calibri"/>
                <w:color w:val="003D50"/>
                <w:sz w:val="22"/>
                <w:szCs w:val="22"/>
              </w:rPr>
            </w:pPr>
          </w:p>
        </w:tc>
      </w:tr>
      <w:tr w:rsidR="00CF63D2" w14:paraId="485C046B" w14:textId="77777777" w:rsidTr="00184264">
        <w:tc>
          <w:tcPr>
            <w:tcW w:w="426" w:type="dxa"/>
          </w:tcPr>
          <w:p w14:paraId="60E7886D"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2D69A141"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C = compulsory; O = optional</w:t>
            </w:r>
          </w:p>
        </w:tc>
      </w:tr>
      <w:tr w:rsidR="00CF63D2" w14:paraId="39C53679" w14:textId="77777777" w:rsidTr="00184264">
        <w:tc>
          <w:tcPr>
            <w:tcW w:w="426" w:type="dxa"/>
          </w:tcPr>
          <w:p w14:paraId="0D22537E"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w:t>
            </w:r>
          </w:p>
        </w:tc>
        <w:tc>
          <w:tcPr>
            <w:tcW w:w="8992" w:type="dxa"/>
          </w:tcPr>
          <w:p w14:paraId="78E9BB59" w14:textId="77777777" w:rsidR="00CF63D2" w:rsidRDefault="00CF63D2" w:rsidP="00184264">
            <w:pPr>
              <w:rPr>
                <w:rFonts w:ascii="Calibri" w:eastAsia="Calibri" w:hAnsi="Calibri" w:cs="Calibri"/>
                <w:color w:val="003D50"/>
                <w:sz w:val="22"/>
                <w:szCs w:val="22"/>
              </w:rPr>
            </w:pPr>
            <w:r>
              <w:rPr>
                <w:rFonts w:ascii="Calibri" w:eastAsia="Calibri" w:hAnsi="Calibri" w:cs="Calibri"/>
                <w:color w:val="003D50"/>
                <w:sz w:val="22"/>
                <w:szCs w:val="22"/>
              </w:rPr>
              <w:t xml:space="preserve">A √ indicates that the module is non-condonable on this programme.  </w:t>
            </w:r>
          </w:p>
        </w:tc>
      </w:tr>
    </w:tbl>
    <w:p w14:paraId="5DC7A496" w14:textId="77777777" w:rsidR="00CF63D2" w:rsidRDefault="00CF63D2" w:rsidP="00CF63D2"/>
    <w:p w14:paraId="715FDB73" w14:textId="02683E90" w:rsidR="00DB0EB2" w:rsidRPr="00291C7B" w:rsidRDefault="00CF63D2" w:rsidP="00291C7B">
      <w:pPr>
        <w:rPr>
          <w:rFonts w:ascii="Calibri" w:eastAsia="Calibri" w:hAnsi="Calibri" w:cs="Calibri"/>
          <w:sz w:val="16"/>
          <w:szCs w:val="16"/>
        </w:rPr>
      </w:pPr>
      <w:r>
        <w:rPr>
          <w:rFonts w:ascii="Calibri" w:eastAsia="Calibri" w:hAnsi="Calibri" w:cs="Calibri"/>
          <w:b/>
          <w:color w:val="003D50"/>
          <w:sz w:val="20"/>
          <w:szCs w:val="20"/>
          <w:vertAlign w:val="superscript"/>
        </w:rPr>
        <w:t>1</w:t>
      </w:r>
      <w:r>
        <w:rPr>
          <w:rFonts w:ascii="Calibri" w:eastAsia="Calibri" w:hAnsi="Calibri" w:cs="Calibri"/>
          <w:color w:val="003D50"/>
          <w:sz w:val="16"/>
          <w:szCs w:val="16"/>
        </w:rPr>
        <w:t>a definitive module descriptor is required for each module</w:t>
      </w:r>
    </w:p>
    <w:p w14:paraId="7AFF44D1" w14:textId="77777777" w:rsidR="00F33788" w:rsidRDefault="00F33788" w:rsidP="00816575">
      <w:pPr>
        <w:ind w:left="-900" w:right="450"/>
        <w:rPr>
          <w:rFonts w:ascii="Calibri" w:eastAsia="Calibri" w:hAnsi="Calibri" w:cs="Calibri"/>
          <w:color w:val="205968"/>
          <w:sz w:val="22"/>
          <w:szCs w:val="22"/>
        </w:rPr>
      </w:pPr>
    </w:p>
    <w:p w14:paraId="33EEE38F" w14:textId="2DFFEE14" w:rsidR="00CF63D2" w:rsidRPr="00F33788" w:rsidRDefault="00CF63D2" w:rsidP="00F33788">
      <w:pPr>
        <w:ind w:left="-900" w:right="450"/>
        <w:rPr>
          <w:rFonts w:ascii="Calibri" w:eastAsia="Calibri" w:hAnsi="Calibri" w:cs="Calibri"/>
          <w:color w:val="205968"/>
          <w:sz w:val="22"/>
          <w:szCs w:val="22"/>
        </w:rPr>
      </w:pPr>
      <w:r>
        <w:rPr>
          <w:rFonts w:ascii="Calibri" w:eastAsia="Calibri" w:hAnsi="Calibri" w:cs="Calibri"/>
          <w:color w:val="205968"/>
          <w:sz w:val="22"/>
          <w:szCs w:val="22"/>
        </w:rPr>
        <w:t xml:space="preserve">The table below shows the various ‘threads’ through the </w:t>
      </w:r>
      <w:proofErr w:type="spellStart"/>
      <w:r>
        <w:rPr>
          <w:rFonts w:ascii="Calibri" w:eastAsia="Calibri" w:hAnsi="Calibri" w:cs="Calibri"/>
          <w:color w:val="205968"/>
          <w:sz w:val="22"/>
          <w:szCs w:val="22"/>
        </w:rPr>
        <w:t>programme</w:t>
      </w:r>
      <w:proofErr w:type="spellEnd"/>
      <w:r>
        <w:rPr>
          <w:rFonts w:ascii="Calibri" w:eastAsia="Calibri" w:hAnsi="Calibri" w:cs="Calibri"/>
          <w:color w:val="205968"/>
          <w:sz w:val="22"/>
          <w:szCs w:val="22"/>
        </w:rPr>
        <w:t xml:space="preserve">. These ‘threads’ provide cohesion and coherence to the </w:t>
      </w:r>
      <w:proofErr w:type="spellStart"/>
      <w:r>
        <w:rPr>
          <w:rFonts w:ascii="Calibri" w:eastAsia="Calibri" w:hAnsi="Calibri" w:cs="Calibri"/>
          <w:color w:val="205968"/>
          <w:sz w:val="22"/>
          <w:szCs w:val="22"/>
        </w:rPr>
        <w:t>programme</w:t>
      </w:r>
      <w:proofErr w:type="spellEnd"/>
      <w:r>
        <w:rPr>
          <w:rFonts w:ascii="Calibri" w:eastAsia="Calibri" w:hAnsi="Calibri" w:cs="Calibri"/>
          <w:color w:val="205968"/>
          <w:sz w:val="22"/>
          <w:szCs w:val="22"/>
        </w:rPr>
        <w:t xml:space="preserve">, so that learning can be developed and built upon in a robust way that makes sense to the students. Links will be forged during learning sessions with content from previous modules, as well as indication of learning on up-coming modules. The ‘threads’ act as a mechanism for students to see how the learning links together in a meaningful way, and will be made explicit to students throughout the </w:t>
      </w:r>
      <w:proofErr w:type="spellStart"/>
      <w:r>
        <w:rPr>
          <w:rFonts w:ascii="Calibri" w:eastAsia="Calibri" w:hAnsi="Calibri" w:cs="Calibri"/>
          <w:color w:val="205968"/>
          <w:sz w:val="22"/>
          <w:szCs w:val="22"/>
        </w:rPr>
        <w:t>programme</w:t>
      </w:r>
      <w:proofErr w:type="spellEnd"/>
      <w:r>
        <w:rPr>
          <w:rFonts w:ascii="Calibri" w:eastAsia="Calibri" w:hAnsi="Calibri" w:cs="Calibri"/>
          <w:color w:val="205968"/>
          <w:sz w:val="22"/>
          <w:szCs w:val="22"/>
        </w:rPr>
        <w:t xml:space="preserve">. </w:t>
      </w:r>
    </w:p>
    <w:p w14:paraId="6E9CC3CE" w14:textId="77777777" w:rsidR="00CF63D2" w:rsidRDefault="00CF63D2" w:rsidP="00CF63D2">
      <w:pPr>
        <w:rPr>
          <w:rFonts w:ascii="Calibri" w:eastAsia="Calibri" w:hAnsi="Calibri" w:cs="Calibri"/>
          <w:sz w:val="22"/>
          <w:szCs w:val="22"/>
        </w:rPr>
      </w:pPr>
    </w:p>
    <w:tbl>
      <w:tblPr>
        <w:tblStyle w:val="2"/>
        <w:tblpPr w:leftFromText="180" w:rightFromText="180" w:vertAnchor="text" w:horzAnchor="page" w:tblpX="1450" w:tblpY="136"/>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
        <w:gridCol w:w="1180"/>
        <w:gridCol w:w="3244"/>
        <w:gridCol w:w="4136"/>
      </w:tblGrid>
      <w:tr w:rsidR="00816575" w14:paraId="7F612EDB" w14:textId="77777777" w:rsidTr="00E707D5">
        <w:tc>
          <w:tcPr>
            <w:tcW w:w="800" w:type="dxa"/>
          </w:tcPr>
          <w:p w14:paraId="24669D59" w14:textId="77777777" w:rsidR="00816575" w:rsidRDefault="00816575" w:rsidP="00816575">
            <w:pPr>
              <w:ind w:left="113" w:right="113"/>
              <w:jc w:val="center"/>
              <w:rPr>
                <w:rFonts w:ascii="Calibri" w:eastAsia="Calibri" w:hAnsi="Calibri" w:cs="Calibri"/>
                <w:b/>
                <w:color w:val="008588"/>
                <w:sz w:val="22"/>
                <w:szCs w:val="22"/>
              </w:rPr>
            </w:pPr>
          </w:p>
        </w:tc>
        <w:tc>
          <w:tcPr>
            <w:tcW w:w="1180" w:type="dxa"/>
          </w:tcPr>
          <w:p w14:paraId="0FAF2385" w14:textId="77777777" w:rsidR="00816575" w:rsidRDefault="00816575" w:rsidP="00816575">
            <w:pPr>
              <w:spacing w:line="276" w:lineRule="auto"/>
              <w:jc w:val="center"/>
              <w:rPr>
                <w:rFonts w:ascii="Calibri" w:eastAsia="Calibri" w:hAnsi="Calibri" w:cs="Calibri"/>
                <w:b/>
                <w:color w:val="205968"/>
                <w:sz w:val="22"/>
                <w:szCs w:val="22"/>
              </w:rPr>
            </w:pPr>
            <w:r>
              <w:rPr>
                <w:rFonts w:ascii="Calibri" w:eastAsia="Calibri" w:hAnsi="Calibri" w:cs="Calibri"/>
                <w:b/>
                <w:color w:val="205968"/>
                <w:sz w:val="22"/>
                <w:szCs w:val="22"/>
              </w:rPr>
              <w:t>Module Code</w:t>
            </w:r>
          </w:p>
        </w:tc>
        <w:tc>
          <w:tcPr>
            <w:tcW w:w="3244" w:type="dxa"/>
            <w:shd w:val="clear" w:color="auto" w:fill="auto"/>
            <w:vAlign w:val="center"/>
          </w:tcPr>
          <w:p w14:paraId="4CF26408" w14:textId="77777777" w:rsidR="00816575" w:rsidRDefault="00816575" w:rsidP="00816575">
            <w:pPr>
              <w:spacing w:line="276" w:lineRule="auto"/>
              <w:jc w:val="center"/>
              <w:rPr>
                <w:rFonts w:ascii="Calibri" w:eastAsia="Calibri" w:hAnsi="Calibri" w:cs="Calibri"/>
                <w:b/>
                <w:color w:val="205968"/>
                <w:sz w:val="22"/>
                <w:szCs w:val="22"/>
              </w:rPr>
            </w:pPr>
            <w:r>
              <w:rPr>
                <w:rFonts w:ascii="Calibri" w:eastAsia="Calibri" w:hAnsi="Calibri" w:cs="Calibri"/>
                <w:b/>
                <w:color w:val="205968"/>
                <w:sz w:val="22"/>
                <w:szCs w:val="22"/>
              </w:rPr>
              <w:t>Module Title</w:t>
            </w:r>
          </w:p>
        </w:tc>
        <w:tc>
          <w:tcPr>
            <w:tcW w:w="4136" w:type="dxa"/>
          </w:tcPr>
          <w:p w14:paraId="09F46206" w14:textId="77777777" w:rsidR="00816575" w:rsidRDefault="00816575" w:rsidP="00816575">
            <w:pPr>
              <w:spacing w:line="276" w:lineRule="auto"/>
              <w:jc w:val="center"/>
              <w:rPr>
                <w:rFonts w:ascii="Calibri" w:eastAsia="Calibri" w:hAnsi="Calibri" w:cs="Calibri"/>
                <w:b/>
                <w:color w:val="003D50"/>
                <w:sz w:val="22"/>
                <w:szCs w:val="22"/>
              </w:rPr>
            </w:pPr>
            <w:r>
              <w:rPr>
                <w:rFonts w:ascii="Calibri" w:eastAsia="Calibri" w:hAnsi="Calibri" w:cs="Calibri"/>
                <w:b/>
                <w:color w:val="003D50"/>
                <w:sz w:val="22"/>
                <w:szCs w:val="22"/>
              </w:rPr>
              <w:t>Thread</w:t>
            </w:r>
          </w:p>
        </w:tc>
      </w:tr>
      <w:tr w:rsidR="00816575" w14:paraId="5D800DED" w14:textId="77777777" w:rsidTr="00E707D5">
        <w:trPr>
          <w:trHeight w:val="679"/>
        </w:trPr>
        <w:tc>
          <w:tcPr>
            <w:tcW w:w="800" w:type="dxa"/>
            <w:vMerge w:val="restart"/>
          </w:tcPr>
          <w:p w14:paraId="4E4F8DFB" w14:textId="77777777" w:rsidR="00816575" w:rsidRDefault="00816575" w:rsidP="00816575">
            <w:pPr>
              <w:ind w:left="113" w:right="113"/>
              <w:jc w:val="center"/>
              <w:rPr>
                <w:rFonts w:ascii="Calibri" w:eastAsia="Calibri" w:hAnsi="Calibri" w:cs="Calibri"/>
                <w:b/>
                <w:color w:val="003D50"/>
                <w:sz w:val="22"/>
                <w:szCs w:val="22"/>
              </w:rPr>
            </w:pPr>
            <w:r>
              <w:rPr>
                <w:rFonts w:ascii="Calibri" w:eastAsia="Calibri" w:hAnsi="Calibri" w:cs="Calibri"/>
                <w:b/>
                <w:color w:val="008588"/>
                <w:sz w:val="22"/>
                <w:szCs w:val="22"/>
              </w:rPr>
              <w:t>L 4</w:t>
            </w:r>
          </w:p>
        </w:tc>
        <w:tc>
          <w:tcPr>
            <w:tcW w:w="1180" w:type="dxa"/>
          </w:tcPr>
          <w:p w14:paraId="5D06AAED"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JAMC51</w:t>
            </w:r>
          </w:p>
        </w:tc>
        <w:tc>
          <w:tcPr>
            <w:tcW w:w="3244" w:type="dxa"/>
            <w:shd w:val="clear" w:color="auto" w:fill="auto"/>
            <w:vAlign w:val="center"/>
          </w:tcPr>
          <w:p w14:paraId="63D830A5"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Journalism in Practice</w:t>
            </w:r>
          </w:p>
        </w:tc>
        <w:tc>
          <w:tcPr>
            <w:tcW w:w="4136" w:type="dxa"/>
          </w:tcPr>
          <w:p w14:paraId="77CF0F04" w14:textId="61051CC1" w:rsidR="00816575" w:rsidRDefault="00847B68"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w:t>
            </w:r>
            <w:r w:rsidR="00C2192A">
              <w:rPr>
                <w:rFonts w:ascii="Calibri" w:eastAsia="Calibri" w:hAnsi="Calibri" w:cs="Calibri"/>
                <w:color w:val="003D50"/>
                <w:sz w:val="22"/>
                <w:szCs w:val="22"/>
              </w:rPr>
              <w:t xml:space="preserve"> &amp; 2</w:t>
            </w:r>
          </w:p>
        </w:tc>
      </w:tr>
      <w:tr w:rsidR="00816575" w14:paraId="072D7DF3" w14:textId="77777777" w:rsidTr="00E707D5">
        <w:trPr>
          <w:trHeight w:val="652"/>
        </w:trPr>
        <w:tc>
          <w:tcPr>
            <w:tcW w:w="800" w:type="dxa"/>
            <w:vMerge/>
          </w:tcPr>
          <w:p w14:paraId="14A33882"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54BB8CEC"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JAMC52</w:t>
            </w:r>
          </w:p>
        </w:tc>
        <w:tc>
          <w:tcPr>
            <w:tcW w:w="3244" w:type="dxa"/>
            <w:shd w:val="clear" w:color="auto" w:fill="auto"/>
            <w:vAlign w:val="center"/>
          </w:tcPr>
          <w:p w14:paraId="3A1A0E54"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Serious Skills</w:t>
            </w:r>
          </w:p>
        </w:tc>
        <w:tc>
          <w:tcPr>
            <w:tcW w:w="4136" w:type="dxa"/>
          </w:tcPr>
          <w:p w14:paraId="14A48921" w14:textId="639F78D8" w:rsidR="00816575" w:rsidRDefault="00847B68"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w:t>
            </w:r>
          </w:p>
        </w:tc>
      </w:tr>
      <w:tr w:rsidR="00816575" w14:paraId="669B46BC" w14:textId="77777777" w:rsidTr="00E707D5">
        <w:trPr>
          <w:trHeight w:val="562"/>
        </w:trPr>
        <w:tc>
          <w:tcPr>
            <w:tcW w:w="800" w:type="dxa"/>
            <w:vMerge/>
          </w:tcPr>
          <w:p w14:paraId="77458746"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41638AE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JAMC53</w:t>
            </w:r>
          </w:p>
        </w:tc>
        <w:tc>
          <w:tcPr>
            <w:tcW w:w="3244" w:type="dxa"/>
            <w:shd w:val="clear" w:color="auto" w:fill="auto"/>
            <w:vAlign w:val="center"/>
          </w:tcPr>
          <w:p w14:paraId="22D3BCB8" w14:textId="7726C829" w:rsidR="00816575" w:rsidRDefault="00567B71"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Fast News</w:t>
            </w:r>
          </w:p>
        </w:tc>
        <w:tc>
          <w:tcPr>
            <w:tcW w:w="4136" w:type="dxa"/>
          </w:tcPr>
          <w:p w14:paraId="2FFBB6A9" w14:textId="1C2D001E" w:rsidR="00816575" w:rsidRDefault="00847B68"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3</w:t>
            </w:r>
            <w:r w:rsidR="00C2192A">
              <w:rPr>
                <w:rFonts w:ascii="Calibri" w:eastAsia="Calibri" w:hAnsi="Calibri" w:cs="Calibri"/>
                <w:color w:val="003D50"/>
                <w:sz w:val="22"/>
                <w:szCs w:val="22"/>
              </w:rPr>
              <w:t xml:space="preserve"> &amp; 5</w:t>
            </w:r>
          </w:p>
        </w:tc>
      </w:tr>
      <w:tr w:rsidR="00816575" w14:paraId="3B777285" w14:textId="77777777" w:rsidTr="00C2192A">
        <w:trPr>
          <w:trHeight w:val="382"/>
        </w:trPr>
        <w:tc>
          <w:tcPr>
            <w:tcW w:w="800" w:type="dxa"/>
            <w:vMerge/>
          </w:tcPr>
          <w:p w14:paraId="6DF5963A"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0191198C"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JAMC54</w:t>
            </w:r>
          </w:p>
        </w:tc>
        <w:tc>
          <w:tcPr>
            <w:tcW w:w="3244" w:type="dxa"/>
            <w:shd w:val="clear" w:color="auto" w:fill="auto"/>
            <w:vAlign w:val="center"/>
          </w:tcPr>
          <w:p w14:paraId="368DC7AF"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Journalism in Context</w:t>
            </w:r>
          </w:p>
        </w:tc>
        <w:tc>
          <w:tcPr>
            <w:tcW w:w="4136" w:type="dxa"/>
          </w:tcPr>
          <w:p w14:paraId="78324469" w14:textId="56C7D6C9" w:rsidR="00816575" w:rsidRDefault="00C2192A" w:rsidP="00816575">
            <w:pPr>
              <w:spacing w:before="240" w:after="240"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 4</w:t>
            </w:r>
          </w:p>
        </w:tc>
      </w:tr>
      <w:tr w:rsidR="00816575" w14:paraId="2710BB9E" w14:textId="77777777" w:rsidTr="00C2192A">
        <w:trPr>
          <w:trHeight w:val="373"/>
        </w:trPr>
        <w:tc>
          <w:tcPr>
            <w:tcW w:w="800" w:type="dxa"/>
            <w:vMerge/>
          </w:tcPr>
          <w:p w14:paraId="70713440"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41EE7695"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JAMC55</w:t>
            </w:r>
          </w:p>
        </w:tc>
        <w:tc>
          <w:tcPr>
            <w:tcW w:w="3244" w:type="dxa"/>
            <w:tcBorders>
              <w:bottom w:val="single" w:sz="12" w:space="0" w:color="000000"/>
            </w:tcBorders>
            <w:shd w:val="clear" w:color="auto" w:fill="auto"/>
            <w:vAlign w:val="center"/>
          </w:tcPr>
          <w:p w14:paraId="74480B5E" w14:textId="546D7DE5" w:rsidR="00816575" w:rsidRDefault="0025150A"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Making Headlines</w:t>
            </w:r>
          </w:p>
        </w:tc>
        <w:tc>
          <w:tcPr>
            <w:tcW w:w="4136" w:type="dxa"/>
          </w:tcPr>
          <w:p w14:paraId="0AE8FBCE" w14:textId="4B87CBB0" w:rsidR="00816575" w:rsidRDefault="00C2192A"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 &amp; 5</w:t>
            </w:r>
          </w:p>
        </w:tc>
      </w:tr>
      <w:tr w:rsidR="00816575" w14:paraId="0BD9CF2E" w14:textId="77777777" w:rsidTr="00C2192A">
        <w:trPr>
          <w:trHeight w:val="380"/>
        </w:trPr>
        <w:tc>
          <w:tcPr>
            <w:tcW w:w="800" w:type="dxa"/>
            <w:vMerge/>
          </w:tcPr>
          <w:p w14:paraId="47FA7590" w14:textId="77777777" w:rsidR="00816575" w:rsidRDefault="00816575" w:rsidP="0081657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6E7CF4FE"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JAMC56</w:t>
            </w:r>
          </w:p>
        </w:tc>
        <w:tc>
          <w:tcPr>
            <w:tcW w:w="3244" w:type="dxa"/>
            <w:tcBorders>
              <w:bottom w:val="single" w:sz="12" w:space="0" w:color="000000"/>
            </w:tcBorders>
            <w:shd w:val="clear" w:color="auto" w:fill="auto"/>
            <w:vAlign w:val="center"/>
          </w:tcPr>
          <w:p w14:paraId="4ACFB2C1" w14:textId="77777777" w:rsidR="00816575" w:rsidRDefault="00816575"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Digital Storytelling</w:t>
            </w:r>
          </w:p>
        </w:tc>
        <w:tc>
          <w:tcPr>
            <w:tcW w:w="4136" w:type="dxa"/>
          </w:tcPr>
          <w:p w14:paraId="1D0960F8" w14:textId="339E03A4" w:rsidR="00816575" w:rsidRDefault="00C2192A" w:rsidP="0081657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 &amp; 6</w:t>
            </w:r>
          </w:p>
        </w:tc>
      </w:tr>
      <w:tr w:rsidR="00E707D5" w14:paraId="1E43182F" w14:textId="77777777" w:rsidTr="00C2192A">
        <w:trPr>
          <w:trHeight w:val="344"/>
        </w:trPr>
        <w:tc>
          <w:tcPr>
            <w:tcW w:w="800" w:type="dxa"/>
            <w:vMerge w:val="restart"/>
            <w:tcBorders>
              <w:top w:val="single" w:sz="12" w:space="0" w:color="000000"/>
            </w:tcBorders>
          </w:tcPr>
          <w:p w14:paraId="3DEDDD52" w14:textId="7FCF6AE6" w:rsidR="00E707D5" w:rsidRDefault="00C2192A" w:rsidP="00E707D5">
            <w:pPr>
              <w:ind w:left="113" w:right="113"/>
              <w:jc w:val="center"/>
              <w:rPr>
                <w:rFonts w:ascii="Calibri" w:eastAsia="Calibri" w:hAnsi="Calibri" w:cs="Calibri"/>
                <w:b/>
                <w:color w:val="008588"/>
                <w:sz w:val="22"/>
                <w:szCs w:val="22"/>
              </w:rPr>
            </w:pPr>
            <w:r>
              <w:rPr>
                <w:rFonts w:ascii="Calibri" w:eastAsia="Calibri" w:hAnsi="Calibri" w:cs="Calibri"/>
                <w:b/>
                <w:color w:val="008588"/>
                <w:sz w:val="22"/>
                <w:szCs w:val="22"/>
              </w:rPr>
              <w:t>L 5</w:t>
            </w:r>
          </w:p>
        </w:tc>
        <w:tc>
          <w:tcPr>
            <w:tcW w:w="1180" w:type="dxa"/>
            <w:tcBorders>
              <w:top w:val="single" w:sz="12" w:space="0" w:color="000000"/>
            </w:tcBorders>
          </w:tcPr>
          <w:p w14:paraId="695062CF" w14:textId="77777777"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JAMD51</w:t>
            </w:r>
          </w:p>
        </w:tc>
        <w:tc>
          <w:tcPr>
            <w:tcW w:w="3244" w:type="dxa"/>
            <w:tcBorders>
              <w:top w:val="single" w:sz="12" w:space="0" w:color="000000"/>
            </w:tcBorders>
            <w:shd w:val="clear" w:color="auto" w:fill="auto"/>
            <w:vAlign w:val="center"/>
          </w:tcPr>
          <w:p w14:paraId="4BEB9F1A" w14:textId="77777777"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Investigative Journalism</w:t>
            </w:r>
          </w:p>
        </w:tc>
        <w:tc>
          <w:tcPr>
            <w:tcW w:w="4136" w:type="dxa"/>
            <w:tcBorders>
              <w:top w:val="single" w:sz="12" w:space="0" w:color="000000"/>
            </w:tcBorders>
          </w:tcPr>
          <w:p w14:paraId="2943849C" w14:textId="4FFE8936" w:rsidR="00E707D5" w:rsidRDefault="00C2192A"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 6</w:t>
            </w:r>
          </w:p>
        </w:tc>
      </w:tr>
      <w:tr w:rsidR="00E707D5" w14:paraId="50B65629" w14:textId="77777777" w:rsidTr="00C2192A">
        <w:trPr>
          <w:trHeight w:val="380"/>
        </w:trPr>
        <w:tc>
          <w:tcPr>
            <w:tcW w:w="800" w:type="dxa"/>
            <w:vMerge/>
            <w:tcBorders>
              <w:top w:val="single" w:sz="12" w:space="0" w:color="000000"/>
            </w:tcBorders>
          </w:tcPr>
          <w:p w14:paraId="0F038FCE" w14:textId="77777777" w:rsidR="00E707D5" w:rsidRDefault="00E707D5" w:rsidP="00E707D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16B08551" w14:textId="77777777"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JAMD52</w:t>
            </w:r>
          </w:p>
        </w:tc>
        <w:tc>
          <w:tcPr>
            <w:tcW w:w="3244" w:type="dxa"/>
            <w:shd w:val="clear" w:color="auto" w:fill="auto"/>
            <w:vAlign w:val="center"/>
          </w:tcPr>
          <w:p w14:paraId="0CF71FBD" w14:textId="58357E80"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 The Hustle</w:t>
            </w:r>
          </w:p>
        </w:tc>
        <w:tc>
          <w:tcPr>
            <w:tcW w:w="4136" w:type="dxa"/>
          </w:tcPr>
          <w:p w14:paraId="7F8948AF" w14:textId="72E2C643" w:rsidR="00E707D5" w:rsidRDefault="00C2192A"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4</w:t>
            </w:r>
          </w:p>
        </w:tc>
      </w:tr>
      <w:tr w:rsidR="00E707D5" w14:paraId="08E9CF64" w14:textId="77777777" w:rsidTr="00C2192A">
        <w:trPr>
          <w:trHeight w:val="407"/>
        </w:trPr>
        <w:tc>
          <w:tcPr>
            <w:tcW w:w="800" w:type="dxa"/>
            <w:vMerge/>
            <w:tcBorders>
              <w:top w:val="single" w:sz="12" w:space="0" w:color="000000"/>
            </w:tcBorders>
          </w:tcPr>
          <w:p w14:paraId="7E145502" w14:textId="77777777" w:rsidR="00E707D5" w:rsidRDefault="00E707D5" w:rsidP="00E707D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6D0E2011" w14:textId="77777777"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JAMD53</w:t>
            </w:r>
          </w:p>
        </w:tc>
        <w:tc>
          <w:tcPr>
            <w:tcW w:w="3244" w:type="dxa"/>
            <w:shd w:val="clear" w:color="auto" w:fill="auto"/>
            <w:vAlign w:val="center"/>
          </w:tcPr>
          <w:p w14:paraId="51F10D35" w14:textId="77D33E35"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Big Show</w:t>
            </w:r>
          </w:p>
        </w:tc>
        <w:tc>
          <w:tcPr>
            <w:tcW w:w="4136" w:type="dxa"/>
          </w:tcPr>
          <w:p w14:paraId="27948CC9" w14:textId="58592360" w:rsidR="00E707D5" w:rsidRDefault="00450AAF"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 &amp; 5</w:t>
            </w:r>
          </w:p>
        </w:tc>
      </w:tr>
      <w:tr w:rsidR="00E707D5" w14:paraId="3A868082" w14:textId="77777777" w:rsidTr="00C2192A">
        <w:trPr>
          <w:trHeight w:val="380"/>
        </w:trPr>
        <w:tc>
          <w:tcPr>
            <w:tcW w:w="800" w:type="dxa"/>
            <w:vMerge/>
            <w:tcBorders>
              <w:top w:val="single" w:sz="12" w:space="0" w:color="000000"/>
            </w:tcBorders>
          </w:tcPr>
          <w:p w14:paraId="0CC5F70A" w14:textId="77777777" w:rsidR="00E707D5" w:rsidRDefault="00E707D5" w:rsidP="00E707D5">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21A2E798" w14:textId="77777777"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JAMD54</w:t>
            </w:r>
          </w:p>
        </w:tc>
        <w:tc>
          <w:tcPr>
            <w:tcW w:w="3244" w:type="dxa"/>
            <w:shd w:val="clear" w:color="auto" w:fill="auto"/>
            <w:vAlign w:val="center"/>
          </w:tcPr>
          <w:p w14:paraId="019B6519" w14:textId="5794E719" w:rsidR="00E707D5" w:rsidRDefault="00E707D5"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Trending Now</w:t>
            </w:r>
          </w:p>
        </w:tc>
        <w:tc>
          <w:tcPr>
            <w:tcW w:w="4136" w:type="dxa"/>
          </w:tcPr>
          <w:p w14:paraId="4182305F" w14:textId="497E2E8A" w:rsidR="00E707D5" w:rsidRDefault="00C2192A" w:rsidP="00E707D5">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 xml:space="preserve">2 &amp; 3 </w:t>
            </w:r>
          </w:p>
        </w:tc>
      </w:tr>
      <w:tr w:rsidR="00C2192A" w14:paraId="0CF7495D" w14:textId="77777777" w:rsidTr="00C2192A">
        <w:trPr>
          <w:trHeight w:val="380"/>
        </w:trPr>
        <w:tc>
          <w:tcPr>
            <w:tcW w:w="800" w:type="dxa"/>
            <w:vMerge/>
            <w:tcBorders>
              <w:top w:val="single" w:sz="12" w:space="0" w:color="000000"/>
            </w:tcBorders>
          </w:tcPr>
          <w:p w14:paraId="52F0111F" w14:textId="77777777" w:rsidR="00C2192A" w:rsidRDefault="00C2192A" w:rsidP="00C2192A">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5ECDB863" w14:textId="1BE067E8"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JAMD55</w:t>
            </w:r>
          </w:p>
        </w:tc>
        <w:tc>
          <w:tcPr>
            <w:tcW w:w="3244" w:type="dxa"/>
            <w:shd w:val="clear" w:color="auto" w:fill="auto"/>
            <w:vAlign w:val="center"/>
          </w:tcPr>
          <w:p w14:paraId="15279DE9" w14:textId="0AFEFD0F"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Slow Journalism</w:t>
            </w:r>
          </w:p>
        </w:tc>
        <w:tc>
          <w:tcPr>
            <w:tcW w:w="4136" w:type="dxa"/>
          </w:tcPr>
          <w:p w14:paraId="2BE1B55C" w14:textId="733EF0C1"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6</w:t>
            </w:r>
          </w:p>
        </w:tc>
      </w:tr>
      <w:tr w:rsidR="00C2192A" w14:paraId="67B090BA" w14:textId="77777777" w:rsidTr="00C2192A">
        <w:trPr>
          <w:trHeight w:val="380"/>
        </w:trPr>
        <w:tc>
          <w:tcPr>
            <w:tcW w:w="800" w:type="dxa"/>
            <w:vMerge/>
            <w:tcBorders>
              <w:top w:val="single" w:sz="12" w:space="0" w:color="000000"/>
            </w:tcBorders>
          </w:tcPr>
          <w:p w14:paraId="7438C898" w14:textId="77777777" w:rsidR="00C2192A" w:rsidRDefault="00C2192A" w:rsidP="00C2192A">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417454D2" w14:textId="2F124F4C"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JAMD56</w:t>
            </w:r>
          </w:p>
        </w:tc>
        <w:tc>
          <w:tcPr>
            <w:tcW w:w="3244" w:type="dxa"/>
            <w:shd w:val="clear" w:color="auto" w:fill="auto"/>
            <w:vAlign w:val="center"/>
          </w:tcPr>
          <w:p w14:paraId="26E6E1D2" w14:textId="6C78F611"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Pod Sounds</w:t>
            </w:r>
          </w:p>
        </w:tc>
        <w:tc>
          <w:tcPr>
            <w:tcW w:w="4136" w:type="dxa"/>
          </w:tcPr>
          <w:p w14:paraId="0271ED7D" w14:textId="227C238C"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 2</w:t>
            </w:r>
          </w:p>
        </w:tc>
      </w:tr>
      <w:tr w:rsidR="00C2192A" w14:paraId="4379DE2B" w14:textId="77777777" w:rsidTr="00C2192A">
        <w:trPr>
          <w:trHeight w:val="338"/>
        </w:trPr>
        <w:tc>
          <w:tcPr>
            <w:tcW w:w="800" w:type="dxa"/>
            <w:vMerge w:val="restart"/>
            <w:tcBorders>
              <w:top w:val="single" w:sz="12" w:space="0" w:color="000000"/>
            </w:tcBorders>
          </w:tcPr>
          <w:p w14:paraId="7D220FD6" w14:textId="77777777" w:rsidR="00C2192A" w:rsidRDefault="00C2192A" w:rsidP="00C2192A">
            <w:pPr>
              <w:ind w:left="113" w:right="113"/>
              <w:jc w:val="center"/>
              <w:rPr>
                <w:rFonts w:ascii="Calibri" w:eastAsia="Calibri" w:hAnsi="Calibri" w:cs="Calibri"/>
                <w:b/>
                <w:color w:val="008588"/>
                <w:sz w:val="22"/>
                <w:szCs w:val="22"/>
              </w:rPr>
            </w:pPr>
            <w:r>
              <w:rPr>
                <w:rFonts w:ascii="Calibri" w:eastAsia="Calibri" w:hAnsi="Calibri" w:cs="Calibri"/>
                <w:b/>
                <w:color w:val="008588"/>
                <w:sz w:val="22"/>
                <w:szCs w:val="22"/>
              </w:rPr>
              <w:t>L 6</w:t>
            </w:r>
          </w:p>
          <w:p w14:paraId="1EC686BF" w14:textId="77777777" w:rsidR="00C2192A" w:rsidRDefault="00C2192A" w:rsidP="00C2192A">
            <w:pPr>
              <w:ind w:left="113" w:right="113"/>
              <w:jc w:val="center"/>
              <w:rPr>
                <w:rFonts w:ascii="Calibri" w:eastAsia="Calibri" w:hAnsi="Calibri" w:cs="Calibri"/>
                <w:b/>
                <w:color w:val="008588"/>
                <w:sz w:val="22"/>
                <w:szCs w:val="22"/>
              </w:rPr>
            </w:pPr>
          </w:p>
          <w:p w14:paraId="412C068F" w14:textId="77777777" w:rsidR="00C2192A" w:rsidRDefault="00C2192A" w:rsidP="00C2192A">
            <w:pPr>
              <w:ind w:left="113" w:right="113"/>
              <w:jc w:val="center"/>
              <w:rPr>
                <w:rFonts w:ascii="Calibri" w:eastAsia="Calibri" w:hAnsi="Calibri" w:cs="Calibri"/>
                <w:b/>
                <w:color w:val="008588"/>
                <w:sz w:val="22"/>
                <w:szCs w:val="22"/>
              </w:rPr>
            </w:pPr>
          </w:p>
        </w:tc>
        <w:tc>
          <w:tcPr>
            <w:tcW w:w="1180" w:type="dxa"/>
            <w:tcBorders>
              <w:top w:val="single" w:sz="12" w:space="0" w:color="000000"/>
            </w:tcBorders>
          </w:tcPr>
          <w:p w14:paraId="51046621"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JAMH51</w:t>
            </w:r>
          </w:p>
        </w:tc>
        <w:tc>
          <w:tcPr>
            <w:tcW w:w="3244" w:type="dxa"/>
            <w:tcBorders>
              <w:top w:val="single" w:sz="12" w:space="0" w:color="000000"/>
            </w:tcBorders>
            <w:shd w:val="clear" w:color="auto" w:fill="auto"/>
            <w:vAlign w:val="center"/>
          </w:tcPr>
          <w:p w14:paraId="30CED316"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Friday Show: Season Two</w:t>
            </w:r>
          </w:p>
        </w:tc>
        <w:tc>
          <w:tcPr>
            <w:tcW w:w="4136" w:type="dxa"/>
            <w:tcBorders>
              <w:top w:val="single" w:sz="12" w:space="0" w:color="000000"/>
            </w:tcBorders>
          </w:tcPr>
          <w:p w14:paraId="0984B755" w14:textId="45E73132" w:rsidR="00C2192A" w:rsidRDefault="00450AAF"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2 &amp; 6</w:t>
            </w:r>
          </w:p>
        </w:tc>
      </w:tr>
      <w:tr w:rsidR="00C2192A" w14:paraId="2A9DACB8" w14:textId="77777777" w:rsidTr="00E707D5">
        <w:trPr>
          <w:trHeight w:val="491"/>
        </w:trPr>
        <w:tc>
          <w:tcPr>
            <w:tcW w:w="800" w:type="dxa"/>
            <w:vMerge/>
            <w:tcBorders>
              <w:top w:val="single" w:sz="12" w:space="0" w:color="000000"/>
            </w:tcBorders>
          </w:tcPr>
          <w:p w14:paraId="354CEA7E" w14:textId="77777777" w:rsidR="00C2192A" w:rsidRDefault="00C2192A" w:rsidP="00C2192A">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62CCB991"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JAMH52</w:t>
            </w:r>
          </w:p>
        </w:tc>
        <w:tc>
          <w:tcPr>
            <w:tcW w:w="3244" w:type="dxa"/>
            <w:shd w:val="clear" w:color="auto" w:fill="auto"/>
            <w:vAlign w:val="center"/>
          </w:tcPr>
          <w:p w14:paraId="62F7C8B0"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Buzz Feeder</w:t>
            </w:r>
          </w:p>
        </w:tc>
        <w:tc>
          <w:tcPr>
            <w:tcW w:w="4136" w:type="dxa"/>
          </w:tcPr>
          <w:p w14:paraId="56DB000C" w14:textId="51572E4B" w:rsidR="00C2192A" w:rsidRDefault="00450AAF"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4</w:t>
            </w:r>
          </w:p>
        </w:tc>
      </w:tr>
      <w:tr w:rsidR="00C2192A" w14:paraId="1BC70315" w14:textId="77777777" w:rsidTr="00C2192A">
        <w:trPr>
          <w:trHeight w:val="230"/>
        </w:trPr>
        <w:tc>
          <w:tcPr>
            <w:tcW w:w="800" w:type="dxa"/>
            <w:vMerge/>
            <w:tcBorders>
              <w:top w:val="single" w:sz="12" w:space="0" w:color="000000"/>
            </w:tcBorders>
          </w:tcPr>
          <w:p w14:paraId="7DF7D8F2" w14:textId="77777777" w:rsidR="00C2192A" w:rsidRDefault="00C2192A" w:rsidP="00C2192A">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284AAE68"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JAMH53</w:t>
            </w:r>
          </w:p>
        </w:tc>
        <w:tc>
          <w:tcPr>
            <w:tcW w:w="3244" w:type="dxa"/>
            <w:shd w:val="clear" w:color="auto" w:fill="auto"/>
            <w:vAlign w:val="center"/>
          </w:tcPr>
          <w:p w14:paraId="5411943C"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Summer Edition</w:t>
            </w:r>
          </w:p>
        </w:tc>
        <w:tc>
          <w:tcPr>
            <w:tcW w:w="4136" w:type="dxa"/>
          </w:tcPr>
          <w:p w14:paraId="4170B470" w14:textId="1897D900" w:rsidR="00C2192A" w:rsidRDefault="00450AAF"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3 &amp; 5</w:t>
            </w:r>
          </w:p>
        </w:tc>
      </w:tr>
      <w:tr w:rsidR="00C2192A" w14:paraId="0E81C0A4" w14:textId="77777777" w:rsidTr="00C2192A">
        <w:trPr>
          <w:trHeight w:val="374"/>
        </w:trPr>
        <w:tc>
          <w:tcPr>
            <w:tcW w:w="800" w:type="dxa"/>
            <w:vMerge/>
            <w:tcBorders>
              <w:top w:val="single" w:sz="12" w:space="0" w:color="000000"/>
            </w:tcBorders>
          </w:tcPr>
          <w:p w14:paraId="0735BB55" w14:textId="77777777" w:rsidR="00C2192A" w:rsidRDefault="00C2192A" w:rsidP="00C2192A">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33607130" w14:textId="37BEE72E"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JAMH54</w:t>
            </w:r>
          </w:p>
        </w:tc>
        <w:tc>
          <w:tcPr>
            <w:tcW w:w="3244" w:type="dxa"/>
            <w:shd w:val="clear" w:color="auto" w:fill="auto"/>
            <w:vAlign w:val="center"/>
          </w:tcPr>
          <w:p w14:paraId="15E318F4" w14:textId="31B7ACA0"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The Newsroom</w:t>
            </w:r>
          </w:p>
        </w:tc>
        <w:tc>
          <w:tcPr>
            <w:tcW w:w="4136" w:type="dxa"/>
          </w:tcPr>
          <w:p w14:paraId="44410C4D" w14:textId="146CA21B" w:rsidR="00C2192A" w:rsidRDefault="00450AAF"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6</w:t>
            </w:r>
          </w:p>
        </w:tc>
      </w:tr>
      <w:tr w:rsidR="00C2192A" w14:paraId="71CA1E5C" w14:textId="77777777" w:rsidTr="00450AAF">
        <w:trPr>
          <w:trHeight w:val="284"/>
        </w:trPr>
        <w:tc>
          <w:tcPr>
            <w:tcW w:w="800" w:type="dxa"/>
            <w:vMerge/>
            <w:tcBorders>
              <w:top w:val="single" w:sz="12" w:space="0" w:color="000000"/>
              <w:bottom w:val="single" w:sz="12" w:space="0" w:color="000000"/>
            </w:tcBorders>
          </w:tcPr>
          <w:p w14:paraId="3CCE00AA" w14:textId="77777777" w:rsidR="00C2192A" w:rsidRDefault="00C2192A" w:rsidP="00C2192A">
            <w:pPr>
              <w:widowControl w:val="0"/>
              <w:pBdr>
                <w:top w:val="nil"/>
                <w:left w:val="nil"/>
                <w:bottom w:val="nil"/>
                <w:right w:val="nil"/>
                <w:between w:val="nil"/>
              </w:pBdr>
              <w:spacing w:line="276" w:lineRule="auto"/>
              <w:rPr>
                <w:rFonts w:ascii="Calibri" w:eastAsia="Calibri" w:hAnsi="Calibri" w:cs="Calibri"/>
                <w:color w:val="003D50"/>
                <w:sz w:val="22"/>
                <w:szCs w:val="22"/>
              </w:rPr>
            </w:pPr>
          </w:p>
        </w:tc>
        <w:tc>
          <w:tcPr>
            <w:tcW w:w="1180" w:type="dxa"/>
          </w:tcPr>
          <w:p w14:paraId="45FC50E6" w14:textId="77777777"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JAMHP1</w:t>
            </w:r>
          </w:p>
        </w:tc>
        <w:tc>
          <w:tcPr>
            <w:tcW w:w="3244" w:type="dxa"/>
          </w:tcPr>
          <w:p w14:paraId="7BB86AE8" w14:textId="05F992D0" w:rsidR="00C2192A" w:rsidRDefault="00C2192A"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And Finally</w:t>
            </w:r>
          </w:p>
        </w:tc>
        <w:tc>
          <w:tcPr>
            <w:tcW w:w="4136" w:type="dxa"/>
          </w:tcPr>
          <w:p w14:paraId="6CEA40F0" w14:textId="666A30FB" w:rsidR="00C2192A" w:rsidRDefault="00450AAF" w:rsidP="00C2192A">
            <w:pPr>
              <w:spacing w:line="276" w:lineRule="auto"/>
              <w:jc w:val="center"/>
              <w:rPr>
                <w:rFonts w:ascii="Calibri" w:eastAsia="Calibri" w:hAnsi="Calibri" w:cs="Calibri"/>
                <w:color w:val="003D50"/>
                <w:sz w:val="22"/>
                <w:szCs w:val="22"/>
              </w:rPr>
            </w:pPr>
            <w:r>
              <w:rPr>
                <w:rFonts w:ascii="Calibri" w:eastAsia="Calibri" w:hAnsi="Calibri" w:cs="Calibri"/>
                <w:color w:val="003D50"/>
                <w:sz w:val="22"/>
                <w:szCs w:val="22"/>
              </w:rPr>
              <w:t>1 &amp; 6</w:t>
            </w:r>
          </w:p>
        </w:tc>
      </w:tr>
    </w:tbl>
    <w:p w14:paraId="0F10B465" w14:textId="2FB4746E" w:rsidR="00CF63D2" w:rsidRDefault="00CF63D2" w:rsidP="00CF63D2">
      <w:pPr>
        <w:rPr>
          <w:rFonts w:ascii="Calibri" w:eastAsia="Calibri" w:hAnsi="Calibri" w:cs="Calibri"/>
          <w:sz w:val="22"/>
          <w:szCs w:val="22"/>
        </w:rPr>
      </w:pPr>
    </w:p>
    <w:p w14:paraId="16C66A69" w14:textId="77777777" w:rsidR="00CF63D2" w:rsidRDefault="00CF63D2" w:rsidP="00CF63D2">
      <w:pPr>
        <w:rPr>
          <w:rFonts w:ascii="Calibri" w:eastAsia="Calibri" w:hAnsi="Calibri" w:cs="Calibri"/>
          <w:sz w:val="22"/>
          <w:szCs w:val="22"/>
        </w:rPr>
      </w:pPr>
    </w:p>
    <w:p w14:paraId="7DA08D5A" w14:textId="77777777" w:rsidR="00CC4096" w:rsidRDefault="00CC4096" w:rsidP="00CF63D2">
      <w:pPr>
        <w:rPr>
          <w:rFonts w:ascii="Calibri" w:eastAsia="Calibri" w:hAnsi="Calibri" w:cs="Calibri"/>
          <w:sz w:val="22"/>
          <w:szCs w:val="22"/>
        </w:rPr>
      </w:pPr>
    </w:p>
    <w:p w14:paraId="135BB8D3" w14:textId="77777777" w:rsidR="00CC4096" w:rsidRDefault="00CC4096" w:rsidP="00CF63D2">
      <w:pPr>
        <w:rPr>
          <w:rFonts w:ascii="Calibri" w:eastAsia="Calibri" w:hAnsi="Calibri" w:cs="Calibri"/>
          <w:sz w:val="22"/>
          <w:szCs w:val="22"/>
        </w:rPr>
      </w:pPr>
    </w:p>
    <w:p w14:paraId="67203647" w14:textId="77777777" w:rsidR="00CC4096" w:rsidRDefault="00CC4096" w:rsidP="00CF63D2">
      <w:pPr>
        <w:rPr>
          <w:rFonts w:ascii="Calibri" w:eastAsia="Calibri" w:hAnsi="Calibri" w:cs="Calibri"/>
          <w:sz w:val="22"/>
          <w:szCs w:val="22"/>
        </w:rPr>
      </w:pPr>
    </w:p>
    <w:p w14:paraId="59CF1F27" w14:textId="77777777" w:rsidR="00CC4096" w:rsidRDefault="00CC4096" w:rsidP="00CF63D2">
      <w:pPr>
        <w:rPr>
          <w:rFonts w:ascii="Calibri" w:eastAsia="Calibri" w:hAnsi="Calibri" w:cs="Calibri"/>
          <w:sz w:val="22"/>
          <w:szCs w:val="22"/>
        </w:rPr>
      </w:pPr>
    </w:p>
    <w:p w14:paraId="79EB0CE8" w14:textId="77777777" w:rsidR="00CC4096" w:rsidRDefault="00CC4096" w:rsidP="00CF63D2">
      <w:pPr>
        <w:rPr>
          <w:rFonts w:ascii="Calibri" w:eastAsia="Calibri" w:hAnsi="Calibri" w:cs="Calibri"/>
          <w:sz w:val="22"/>
          <w:szCs w:val="22"/>
        </w:rPr>
      </w:pPr>
    </w:p>
    <w:p w14:paraId="05DD7852" w14:textId="77777777" w:rsidR="001A145A" w:rsidRPr="005C54CD" w:rsidRDefault="001A145A" w:rsidP="001A145A">
      <w:pPr>
        <w:ind w:left="-720"/>
        <w:rPr>
          <w:rFonts w:ascii="Calibri" w:eastAsia="Calibri" w:hAnsi="Calibri" w:cs="Calibri"/>
          <w:b/>
          <w:sz w:val="22"/>
          <w:szCs w:val="22"/>
        </w:rPr>
      </w:pPr>
      <w:r w:rsidRPr="005C54CD">
        <w:rPr>
          <w:rFonts w:ascii="Calibri" w:eastAsia="Calibri" w:hAnsi="Calibri" w:cs="Calibri"/>
          <w:b/>
          <w:sz w:val="22"/>
          <w:szCs w:val="22"/>
        </w:rPr>
        <w:t>Thread descriptors</w:t>
      </w:r>
    </w:p>
    <w:p w14:paraId="1C5D9EC8" w14:textId="77777777" w:rsidR="001A145A" w:rsidRDefault="001A145A" w:rsidP="001A145A">
      <w:pPr>
        <w:ind w:left="-720"/>
        <w:rPr>
          <w:rFonts w:ascii="Calibri" w:eastAsia="Calibri" w:hAnsi="Calibri" w:cs="Calibri"/>
          <w:sz w:val="22"/>
          <w:szCs w:val="22"/>
        </w:rPr>
      </w:pPr>
    </w:p>
    <w:p w14:paraId="3913CA63" w14:textId="77777777" w:rsidR="00C2192A" w:rsidRDefault="00C2192A" w:rsidP="00C2192A">
      <w:pPr>
        <w:ind w:left="-720"/>
        <w:rPr>
          <w:rFonts w:ascii="Calibri" w:eastAsia="Calibri" w:hAnsi="Calibri" w:cs="Calibri"/>
          <w:color w:val="003D50"/>
          <w:sz w:val="22"/>
          <w:szCs w:val="22"/>
        </w:rPr>
      </w:pPr>
      <w:r>
        <w:rPr>
          <w:rFonts w:ascii="Calibri" w:eastAsia="Calibri" w:hAnsi="Calibri" w:cs="Calibri"/>
          <w:color w:val="003D50"/>
          <w:sz w:val="22"/>
          <w:szCs w:val="22"/>
        </w:rPr>
        <w:t>1. Wider understanding of theoretical contexts which underpin approaches to research, news gathering, audience and storytelling</w:t>
      </w:r>
    </w:p>
    <w:p w14:paraId="47481A45" w14:textId="77777777" w:rsidR="00C2192A" w:rsidRDefault="00C2192A" w:rsidP="00C2192A">
      <w:pPr>
        <w:ind w:left="-720"/>
        <w:rPr>
          <w:rFonts w:ascii="Calibri" w:eastAsia="Calibri" w:hAnsi="Calibri" w:cs="Calibri"/>
          <w:color w:val="003D50"/>
          <w:sz w:val="22"/>
          <w:szCs w:val="22"/>
        </w:rPr>
      </w:pPr>
    </w:p>
    <w:p w14:paraId="3424AEE5" w14:textId="77777777" w:rsidR="00C2192A" w:rsidRDefault="00C2192A" w:rsidP="00C2192A">
      <w:pPr>
        <w:ind w:left="-720"/>
        <w:rPr>
          <w:rFonts w:ascii="Calibri" w:eastAsia="Calibri" w:hAnsi="Calibri" w:cs="Calibri"/>
          <w:color w:val="003D50"/>
          <w:sz w:val="22"/>
          <w:szCs w:val="22"/>
        </w:rPr>
      </w:pPr>
      <w:r>
        <w:rPr>
          <w:rFonts w:ascii="Calibri" w:eastAsia="Calibri" w:hAnsi="Calibri" w:cs="Calibri"/>
          <w:color w:val="003D50"/>
          <w:sz w:val="22"/>
          <w:szCs w:val="22"/>
        </w:rPr>
        <w:t>2. Application of technical skills in a professional environment, bringing theory and practice together to serve a defined audience.</w:t>
      </w:r>
    </w:p>
    <w:p w14:paraId="7E565B42" w14:textId="77777777" w:rsidR="00C2192A" w:rsidRDefault="00C2192A" w:rsidP="00C2192A">
      <w:pPr>
        <w:ind w:left="-720"/>
        <w:rPr>
          <w:rFonts w:ascii="Calibri" w:eastAsia="Calibri" w:hAnsi="Calibri" w:cs="Calibri"/>
          <w:color w:val="003D50"/>
          <w:sz w:val="22"/>
          <w:szCs w:val="22"/>
        </w:rPr>
      </w:pPr>
    </w:p>
    <w:p w14:paraId="51F7EB89" w14:textId="77777777" w:rsidR="00C2192A" w:rsidRDefault="00C2192A" w:rsidP="00C2192A">
      <w:pPr>
        <w:ind w:left="-720"/>
        <w:rPr>
          <w:rFonts w:ascii="Calibri" w:eastAsia="Calibri" w:hAnsi="Calibri" w:cs="Calibri"/>
          <w:color w:val="003D50"/>
          <w:sz w:val="22"/>
          <w:szCs w:val="22"/>
        </w:rPr>
      </w:pPr>
      <w:r>
        <w:rPr>
          <w:rFonts w:ascii="Calibri" w:eastAsia="Calibri" w:hAnsi="Calibri" w:cs="Calibri"/>
          <w:color w:val="003D50"/>
          <w:sz w:val="22"/>
          <w:szCs w:val="22"/>
        </w:rPr>
        <w:t xml:space="preserve">3. Engagement with contemporary professional practice and emerging theory - both academic and industry-based </w:t>
      </w:r>
    </w:p>
    <w:p w14:paraId="2F13CAA6" w14:textId="77777777" w:rsidR="00C2192A" w:rsidRDefault="00C2192A" w:rsidP="00C2192A">
      <w:pPr>
        <w:ind w:left="-720"/>
        <w:rPr>
          <w:rFonts w:ascii="Calibri" w:eastAsia="Calibri" w:hAnsi="Calibri" w:cs="Calibri"/>
          <w:color w:val="003D50"/>
          <w:sz w:val="22"/>
          <w:szCs w:val="22"/>
        </w:rPr>
      </w:pPr>
    </w:p>
    <w:p w14:paraId="25522104" w14:textId="77777777" w:rsidR="00C2192A" w:rsidRDefault="00C2192A" w:rsidP="00C2192A">
      <w:pPr>
        <w:ind w:left="-720"/>
        <w:rPr>
          <w:rFonts w:ascii="Calibri" w:eastAsia="Calibri" w:hAnsi="Calibri" w:cs="Calibri"/>
          <w:color w:val="003D50"/>
          <w:sz w:val="22"/>
          <w:szCs w:val="22"/>
        </w:rPr>
      </w:pPr>
      <w:r>
        <w:rPr>
          <w:rFonts w:ascii="Calibri" w:eastAsia="Calibri" w:hAnsi="Calibri" w:cs="Calibri"/>
          <w:color w:val="003D50"/>
          <w:sz w:val="22"/>
          <w:szCs w:val="22"/>
        </w:rPr>
        <w:t>4. Self-awareness and agency over career development; understanding of place and context.</w:t>
      </w:r>
    </w:p>
    <w:p w14:paraId="5AC960B5" w14:textId="77777777" w:rsidR="00C2192A" w:rsidRDefault="00C2192A" w:rsidP="00C2192A">
      <w:pPr>
        <w:ind w:left="-720"/>
        <w:rPr>
          <w:rFonts w:ascii="Calibri" w:eastAsia="Calibri" w:hAnsi="Calibri" w:cs="Calibri"/>
          <w:color w:val="003D50"/>
          <w:sz w:val="22"/>
          <w:szCs w:val="22"/>
        </w:rPr>
      </w:pPr>
    </w:p>
    <w:p w14:paraId="7A8FD9D1" w14:textId="77777777" w:rsidR="00C2192A" w:rsidRDefault="00C2192A" w:rsidP="00C2192A">
      <w:pPr>
        <w:ind w:left="-720"/>
        <w:rPr>
          <w:rFonts w:ascii="Calibri" w:eastAsia="Calibri" w:hAnsi="Calibri" w:cs="Calibri"/>
          <w:color w:val="003D50"/>
          <w:sz w:val="22"/>
          <w:szCs w:val="22"/>
        </w:rPr>
      </w:pPr>
      <w:r>
        <w:rPr>
          <w:rFonts w:ascii="Calibri" w:eastAsia="Calibri" w:hAnsi="Calibri" w:cs="Calibri"/>
          <w:color w:val="003D50"/>
          <w:sz w:val="22"/>
          <w:szCs w:val="22"/>
        </w:rPr>
        <w:t>5. Working as part of a newsroom or creative team to generate ideas and make content, assimilating all learned journalistic skills in on place</w:t>
      </w:r>
    </w:p>
    <w:p w14:paraId="7BA40D80" w14:textId="77777777" w:rsidR="00C2192A" w:rsidRDefault="00C2192A" w:rsidP="00C2192A">
      <w:pPr>
        <w:ind w:left="-720"/>
        <w:rPr>
          <w:rFonts w:ascii="Calibri" w:eastAsia="Calibri" w:hAnsi="Calibri" w:cs="Calibri"/>
          <w:color w:val="003D50"/>
          <w:sz w:val="22"/>
          <w:szCs w:val="22"/>
        </w:rPr>
      </w:pPr>
    </w:p>
    <w:p w14:paraId="5FA6DAF7" w14:textId="77777777" w:rsidR="00C2192A" w:rsidRDefault="00C2192A" w:rsidP="00C2192A">
      <w:pPr>
        <w:ind w:left="-720"/>
        <w:rPr>
          <w:rFonts w:ascii="Calibri" w:eastAsia="Calibri" w:hAnsi="Calibri" w:cs="Calibri"/>
          <w:color w:val="003D50"/>
          <w:sz w:val="22"/>
          <w:szCs w:val="22"/>
        </w:rPr>
      </w:pPr>
      <w:r>
        <w:rPr>
          <w:rFonts w:ascii="Calibri" w:eastAsia="Calibri" w:hAnsi="Calibri" w:cs="Calibri"/>
          <w:color w:val="003D50"/>
          <w:sz w:val="22"/>
          <w:szCs w:val="22"/>
        </w:rPr>
        <w:t xml:space="preserve">6. Piecing together established skillset in a new cultural or professional setting; learning to apply personal skills in a creative way </w:t>
      </w:r>
    </w:p>
    <w:p w14:paraId="27612641" w14:textId="51D45C7E" w:rsidR="00CA2CAB" w:rsidRDefault="00CA2CAB" w:rsidP="00FA037E">
      <w:pPr>
        <w:ind w:left="-720" w:right="810"/>
        <w:rPr>
          <w:rFonts w:ascii="Calibri" w:eastAsia="Calibri" w:hAnsi="Calibri" w:cs="Calibri"/>
          <w:color w:val="003D50"/>
          <w:sz w:val="22"/>
          <w:szCs w:val="22"/>
        </w:rPr>
      </w:pPr>
    </w:p>
    <w:p w14:paraId="37E5ED0E" w14:textId="77777777" w:rsidR="00CC4096" w:rsidRDefault="00CC4096" w:rsidP="00FA037E">
      <w:pPr>
        <w:ind w:left="-720"/>
        <w:rPr>
          <w:rFonts w:ascii="Calibri" w:eastAsia="Calibri" w:hAnsi="Calibri" w:cs="Calibri"/>
          <w:sz w:val="22"/>
          <w:szCs w:val="22"/>
        </w:rPr>
      </w:pPr>
    </w:p>
    <w:p w14:paraId="71FBB444" w14:textId="77777777" w:rsidR="00816575" w:rsidRDefault="00816575" w:rsidP="00CF63D2">
      <w:pPr>
        <w:rPr>
          <w:rFonts w:ascii="Calibri" w:eastAsia="Calibri" w:hAnsi="Calibri" w:cs="Calibri"/>
          <w:sz w:val="22"/>
          <w:szCs w:val="22"/>
        </w:rPr>
      </w:pPr>
    </w:p>
    <w:p w14:paraId="603F96DA" w14:textId="77777777" w:rsidR="00816575" w:rsidRDefault="00816575" w:rsidP="00CF63D2">
      <w:pPr>
        <w:rPr>
          <w:rFonts w:ascii="Calibri" w:eastAsia="Calibri" w:hAnsi="Calibri" w:cs="Calibri"/>
          <w:sz w:val="22"/>
          <w:szCs w:val="22"/>
        </w:rPr>
      </w:pPr>
    </w:p>
    <w:p w14:paraId="23C7E183" w14:textId="77777777" w:rsidR="00F33788" w:rsidRDefault="00F33788">
      <w:pP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br w:type="page"/>
      </w:r>
    </w:p>
    <w:p w14:paraId="54ED04F3" w14:textId="353B327A" w:rsidR="00CF63D2" w:rsidRPr="00DB0EB2" w:rsidRDefault="00DB0EB2" w:rsidP="00DB0EB2">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spacing w:before="480"/>
        <w:ind w:left="90" w:right="1080" w:hanging="810"/>
        <w:jc w:val="both"/>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lastRenderedPageBreak/>
        <w:t xml:space="preserve"> </w:t>
      </w:r>
      <w:r w:rsidR="00CF63D2" w:rsidRPr="00DB0EB2">
        <w:rPr>
          <w:rFonts w:ascii="Calibri" w:eastAsia="Calibri" w:hAnsi="Calibri" w:cs="Calibri"/>
          <w:b/>
          <w:color w:val="000000" w:themeColor="text1"/>
          <w:sz w:val="28"/>
          <w:szCs w:val="28"/>
        </w:rPr>
        <w:t>Accrediting Professional Body / Profes</w:t>
      </w:r>
      <w:r>
        <w:rPr>
          <w:rFonts w:ascii="Calibri" w:eastAsia="Calibri" w:hAnsi="Calibri" w:cs="Calibri"/>
          <w:b/>
          <w:color w:val="000000" w:themeColor="text1"/>
          <w:sz w:val="28"/>
          <w:szCs w:val="28"/>
        </w:rPr>
        <w:t>sional Regulatory and Statutory</w:t>
      </w:r>
      <w:r>
        <w:rPr>
          <w:rFonts w:ascii="Calibri" w:eastAsia="Calibri" w:hAnsi="Calibri" w:cs="Calibri"/>
          <w:b/>
          <w:color w:val="000000" w:themeColor="text1"/>
          <w:sz w:val="28"/>
          <w:szCs w:val="28"/>
        </w:rPr>
        <w:br/>
      </w:r>
      <w:r w:rsidR="00CF63D2" w:rsidRPr="00DB0EB2">
        <w:rPr>
          <w:rFonts w:ascii="Calibri" w:eastAsia="Calibri" w:hAnsi="Calibri" w:cs="Calibri"/>
          <w:b/>
          <w:color w:val="000000" w:themeColor="text1"/>
          <w:sz w:val="28"/>
          <w:szCs w:val="28"/>
        </w:rPr>
        <w:t>Bo</w:t>
      </w:r>
      <w:r w:rsidR="00816575" w:rsidRPr="00DB0EB2">
        <w:rPr>
          <w:rFonts w:ascii="Calibri" w:eastAsia="Calibri" w:hAnsi="Calibri" w:cs="Calibri"/>
          <w:b/>
          <w:color w:val="000000" w:themeColor="text1"/>
          <w:sz w:val="28"/>
          <w:szCs w:val="28"/>
        </w:rPr>
        <w:t xml:space="preserve">dy </w:t>
      </w:r>
      <w:r w:rsidR="00CF63D2" w:rsidRPr="00DB0EB2">
        <w:rPr>
          <w:rFonts w:ascii="Calibri" w:eastAsia="Calibri" w:hAnsi="Calibri" w:cs="Calibri"/>
          <w:b/>
          <w:color w:val="000000" w:themeColor="text1"/>
          <w:sz w:val="28"/>
          <w:szCs w:val="28"/>
        </w:rPr>
        <w:t>(PSRB)</w:t>
      </w:r>
    </w:p>
    <w:p w14:paraId="23E3D112" w14:textId="77777777" w:rsidR="00CF63D2" w:rsidRPr="00F33788" w:rsidRDefault="00CF63D2" w:rsidP="00CF63D2">
      <w:pPr>
        <w:ind w:left="1077" w:hanging="720"/>
        <w:rPr>
          <w:rFonts w:ascii="Calibri" w:eastAsia="Calibri" w:hAnsi="Calibri" w:cs="Calibri"/>
          <w:b/>
          <w:color w:val="000000" w:themeColor="text1"/>
          <w:sz w:val="28"/>
          <w:szCs w:val="28"/>
        </w:rPr>
      </w:pPr>
    </w:p>
    <w:p w14:paraId="75D85D80" w14:textId="77777777" w:rsidR="00CF63D2" w:rsidRDefault="00CF63D2" w:rsidP="00F32F27">
      <w:pPr>
        <w:pBdr>
          <w:top w:val="nil"/>
          <w:left w:val="nil"/>
          <w:bottom w:val="nil"/>
          <w:right w:val="nil"/>
          <w:between w:val="nil"/>
        </w:pBdr>
        <w:spacing w:line="276" w:lineRule="auto"/>
        <w:jc w:val="both"/>
        <w:outlineLvl w:val="0"/>
        <w:rPr>
          <w:rFonts w:ascii="Calibri" w:eastAsia="Calibri" w:hAnsi="Calibri" w:cs="Calibri"/>
          <w:color w:val="003D50"/>
          <w:sz w:val="22"/>
          <w:szCs w:val="22"/>
        </w:rPr>
      </w:pPr>
      <w:r>
        <w:rPr>
          <w:rFonts w:ascii="Calibri" w:eastAsia="Calibri" w:hAnsi="Calibri" w:cs="Calibri"/>
          <w:color w:val="003D50"/>
          <w:sz w:val="22"/>
          <w:szCs w:val="22"/>
        </w:rPr>
        <w:t>None</w:t>
      </w:r>
    </w:p>
    <w:p w14:paraId="08880006" w14:textId="77777777" w:rsidR="00CF63D2" w:rsidRDefault="00CF63D2" w:rsidP="00CF63D2">
      <w:pPr>
        <w:pBdr>
          <w:top w:val="nil"/>
          <w:left w:val="nil"/>
          <w:bottom w:val="nil"/>
          <w:right w:val="nil"/>
          <w:between w:val="nil"/>
        </w:pBdr>
        <w:rPr>
          <w:rFonts w:ascii="Calibri" w:eastAsia="Calibri" w:hAnsi="Calibri" w:cs="Calibri"/>
        </w:rPr>
      </w:pPr>
    </w:p>
    <w:p w14:paraId="647597DB" w14:textId="2D5E6DCD" w:rsidR="00CF63D2" w:rsidRPr="00DB0EB2" w:rsidRDefault="00DB0EB2" w:rsidP="00DB0EB2">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hanging="3150"/>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 </w:t>
      </w:r>
      <w:r w:rsidR="00CF63D2" w:rsidRPr="00DB0EB2">
        <w:rPr>
          <w:rFonts w:ascii="Calibri" w:eastAsia="Calibri" w:hAnsi="Calibri" w:cs="Calibri"/>
          <w:b/>
          <w:color w:val="000000" w:themeColor="text1"/>
          <w:sz w:val="28"/>
          <w:szCs w:val="28"/>
        </w:rPr>
        <w:t>Professional Advisory Group</w:t>
      </w:r>
    </w:p>
    <w:p w14:paraId="1E594C68" w14:textId="77777777" w:rsidR="00CF63D2" w:rsidRDefault="00CF63D2" w:rsidP="00CF63D2">
      <w:pPr>
        <w:pBdr>
          <w:top w:val="nil"/>
          <w:left w:val="nil"/>
          <w:bottom w:val="nil"/>
          <w:right w:val="nil"/>
          <w:between w:val="nil"/>
        </w:pBdr>
        <w:spacing w:line="276" w:lineRule="auto"/>
        <w:ind w:left="357" w:hanging="720"/>
        <w:jc w:val="both"/>
        <w:rPr>
          <w:rFonts w:ascii="Calibri" w:eastAsia="Calibri" w:hAnsi="Calibri" w:cs="Calibri"/>
          <w:i/>
          <w:color w:val="003D50"/>
          <w:sz w:val="22"/>
          <w:szCs w:val="22"/>
        </w:rPr>
      </w:pPr>
    </w:p>
    <w:p w14:paraId="62D4F703" w14:textId="77777777" w:rsidR="00CF63D2" w:rsidRDefault="00CF63D2" w:rsidP="00F32F27">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outlineLvl w:val="0"/>
        <w:rPr>
          <w:rFonts w:ascii="Calibri" w:eastAsia="Calibri" w:hAnsi="Calibri" w:cs="Calibri"/>
          <w:color w:val="003D50"/>
          <w:sz w:val="22"/>
          <w:szCs w:val="22"/>
        </w:rPr>
      </w:pPr>
      <w:r>
        <w:rPr>
          <w:rFonts w:ascii="Calibri" w:eastAsia="Calibri" w:hAnsi="Calibri" w:cs="Calibri"/>
          <w:color w:val="003D50"/>
          <w:sz w:val="22"/>
          <w:szCs w:val="22"/>
        </w:rPr>
        <w:t>None</w:t>
      </w:r>
    </w:p>
    <w:p w14:paraId="1F152800" w14:textId="77777777" w:rsidR="00CF63D2" w:rsidRDefault="00CF63D2" w:rsidP="00CF63D2">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jc w:val="both"/>
        <w:rPr>
          <w:rFonts w:ascii="Calibri" w:eastAsia="Calibri" w:hAnsi="Calibri" w:cs="Calibri"/>
          <w:color w:val="003D50"/>
          <w:sz w:val="22"/>
          <w:szCs w:val="22"/>
        </w:rPr>
      </w:pPr>
    </w:p>
    <w:p w14:paraId="09AC4FC9" w14:textId="345F22C3" w:rsidR="00CF63D2" w:rsidRPr="00DB0EB2" w:rsidRDefault="00DB0EB2" w:rsidP="00DB0EB2">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hanging="3150"/>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 </w:t>
      </w:r>
      <w:r w:rsidR="00CF63D2" w:rsidRPr="00DB0EB2">
        <w:rPr>
          <w:rFonts w:ascii="Calibri" w:eastAsia="Calibri" w:hAnsi="Calibri" w:cs="Calibri"/>
          <w:b/>
          <w:color w:val="000000" w:themeColor="text1"/>
          <w:sz w:val="28"/>
          <w:szCs w:val="28"/>
        </w:rPr>
        <w:t>Academic Progression Opportunities</w:t>
      </w:r>
    </w:p>
    <w:p w14:paraId="327D85F2"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205968"/>
        </w:rPr>
      </w:pPr>
    </w:p>
    <w:p w14:paraId="7262F04B" w14:textId="41830FA3"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r>
        <w:rPr>
          <w:rFonts w:ascii="Calibri" w:eastAsia="Calibri" w:hAnsi="Calibri" w:cs="Calibri"/>
        </w:rPr>
        <w:tab/>
      </w:r>
      <w:r w:rsidR="00FF22B5">
        <w:rPr>
          <w:rFonts w:ascii="Calibri" w:eastAsia="Calibri" w:hAnsi="Calibri" w:cs="Calibri"/>
          <w:color w:val="003D50"/>
          <w:sz w:val="22"/>
          <w:szCs w:val="22"/>
        </w:rPr>
        <w:t xml:space="preserve">Students can go on to Master’s level provision and again further to study at PhD level.  Within our own suite of </w:t>
      </w:r>
      <w:proofErr w:type="spellStart"/>
      <w:r w:rsidR="00FF22B5">
        <w:rPr>
          <w:rFonts w:ascii="Calibri" w:eastAsia="Calibri" w:hAnsi="Calibri" w:cs="Calibri"/>
          <w:color w:val="003D50"/>
          <w:sz w:val="22"/>
          <w:szCs w:val="22"/>
        </w:rPr>
        <w:t>programmes</w:t>
      </w:r>
      <w:proofErr w:type="spellEnd"/>
      <w:r w:rsidR="00FF22B5">
        <w:rPr>
          <w:rFonts w:ascii="Calibri" w:eastAsia="Calibri" w:hAnsi="Calibri" w:cs="Calibri"/>
          <w:color w:val="003D50"/>
          <w:sz w:val="22"/>
          <w:szCs w:val="22"/>
        </w:rPr>
        <w:t xml:space="preserve">, we have an </w:t>
      </w:r>
      <w:proofErr w:type="spellStart"/>
      <w:r w:rsidR="00FF22B5">
        <w:rPr>
          <w:rFonts w:ascii="Calibri" w:eastAsia="Calibri" w:hAnsi="Calibri" w:cs="Calibri"/>
          <w:color w:val="003D50"/>
          <w:sz w:val="22"/>
          <w:szCs w:val="22"/>
        </w:rPr>
        <w:t>MRes</w:t>
      </w:r>
      <w:proofErr w:type="spellEnd"/>
      <w:r w:rsidR="00FF22B5">
        <w:rPr>
          <w:rFonts w:ascii="Calibri" w:eastAsia="Calibri" w:hAnsi="Calibri" w:cs="Calibri"/>
          <w:color w:val="003D50"/>
          <w:sz w:val="22"/>
          <w:szCs w:val="22"/>
        </w:rPr>
        <w:t xml:space="preserve"> in Journalism which would give the student the opportunity to refine a research project underpinned by their journalism practice. A number of former Journalism students have taken this option, with some then remaining in HE, and others entering the workplace in a variety of sectors. Students would also be well placed to remain in Higher Education in pursuit of Masters qualification at most creative, practical, media-based </w:t>
      </w:r>
      <w:proofErr w:type="spellStart"/>
      <w:r w:rsidR="00FF22B5">
        <w:rPr>
          <w:rFonts w:ascii="Calibri" w:eastAsia="Calibri" w:hAnsi="Calibri" w:cs="Calibri"/>
          <w:color w:val="003D50"/>
          <w:sz w:val="22"/>
          <w:szCs w:val="22"/>
        </w:rPr>
        <w:t>programmes</w:t>
      </w:r>
      <w:proofErr w:type="spellEnd"/>
      <w:r w:rsidR="00FF22B5">
        <w:rPr>
          <w:rFonts w:ascii="Calibri" w:eastAsia="Calibri" w:hAnsi="Calibri" w:cs="Calibri"/>
          <w:color w:val="003D50"/>
          <w:sz w:val="22"/>
          <w:szCs w:val="22"/>
        </w:rPr>
        <w:t xml:space="preserve"> across the HEI sector</w:t>
      </w:r>
    </w:p>
    <w:p w14:paraId="58A97098" w14:textId="22DEFFD2" w:rsidR="00CF63D2" w:rsidRPr="00DB0EB2" w:rsidRDefault="00DB0EB2" w:rsidP="00DB0EB2">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spacing w:before="480"/>
        <w:ind w:right="1080" w:hanging="3150"/>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 </w:t>
      </w:r>
      <w:r w:rsidR="00CF63D2" w:rsidRPr="00DB0EB2">
        <w:rPr>
          <w:rFonts w:ascii="Calibri" w:eastAsia="Calibri" w:hAnsi="Calibri" w:cs="Calibri"/>
          <w:b/>
          <w:color w:val="000000" w:themeColor="text1"/>
          <w:sz w:val="28"/>
          <w:szCs w:val="28"/>
        </w:rPr>
        <w:t>Employability and Career Progression Opportunities</w:t>
      </w:r>
    </w:p>
    <w:p w14:paraId="77516117"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205968"/>
        </w:rPr>
      </w:pPr>
    </w:p>
    <w:p w14:paraId="3748281F" w14:textId="66208D7F" w:rsidR="00FC4CF9"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sz w:val="22"/>
          <w:szCs w:val="22"/>
        </w:rPr>
      </w:pPr>
      <w:r>
        <w:rPr>
          <w:rFonts w:ascii="Calibri" w:eastAsia="Calibri" w:hAnsi="Calibri" w:cs="Calibri"/>
        </w:rPr>
        <w:tab/>
      </w:r>
      <w:r w:rsidR="00FC4CF9" w:rsidRPr="00FC4CF9">
        <w:rPr>
          <w:rFonts w:ascii="Calibri" w:eastAsia="Calibri" w:hAnsi="Calibri" w:cs="Calibri"/>
          <w:sz w:val="22"/>
          <w:szCs w:val="22"/>
        </w:rPr>
        <w:t>Grad</w:t>
      </w:r>
      <w:r w:rsidR="00FC4CF9">
        <w:rPr>
          <w:rFonts w:ascii="Calibri" w:eastAsia="Calibri" w:hAnsi="Calibri" w:cs="Calibri"/>
          <w:sz w:val="22"/>
          <w:szCs w:val="22"/>
        </w:rPr>
        <w:t xml:space="preserve">uate skills are embedded across the </w:t>
      </w:r>
      <w:proofErr w:type="spellStart"/>
      <w:r w:rsidR="00FC4CF9">
        <w:rPr>
          <w:rFonts w:ascii="Calibri" w:eastAsia="Calibri" w:hAnsi="Calibri" w:cs="Calibri"/>
          <w:sz w:val="22"/>
          <w:szCs w:val="22"/>
        </w:rPr>
        <w:t>programme</w:t>
      </w:r>
      <w:proofErr w:type="spellEnd"/>
      <w:r w:rsidR="00FC4CF9">
        <w:rPr>
          <w:rFonts w:ascii="Calibri" w:eastAsia="Calibri" w:hAnsi="Calibri" w:cs="Calibri"/>
          <w:sz w:val="22"/>
          <w:szCs w:val="22"/>
        </w:rPr>
        <w:t xml:space="preserve"> at all levels. In terms of technical and industry-based skills, students are exposed to practices and </w:t>
      </w:r>
      <w:r w:rsidR="002A6A24">
        <w:rPr>
          <w:rFonts w:ascii="Calibri" w:eastAsia="Calibri" w:hAnsi="Calibri" w:cs="Calibri"/>
          <w:sz w:val="22"/>
          <w:szCs w:val="22"/>
        </w:rPr>
        <w:t xml:space="preserve">protocols </w:t>
      </w:r>
      <w:r w:rsidR="003D4F3A">
        <w:rPr>
          <w:rFonts w:ascii="Calibri" w:eastAsia="Calibri" w:hAnsi="Calibri" w:cs="Calibri"/>
          <w:sz w:val="22"/>
          <w:szCs w:val="22"/>
        </w:rPr>
        <w:t>which they will be expected to know and understand when they enter those industries. Moreover, our graduates discover that all of those skill</w:t>
      </w:r>
      <w:r w:rsidR="00FF22B5">
        <w:rPr>
          <w:rFonts w:ascii="Calibri" w:eastAsia="Calibri" w:hAnsi="Calibri" w:cs="Calibri"/>
          <w:sz w:val="22"/>
          <w:szCs w:val="22"/>
        </w:rPr>
        <w:t>s</w:t>
      </w:r>
      <w:r w:rsidR="003D4F3A">
        <w:rPr>
          <w:rFonts w:ascii="Calibri" w:eastAsia="Calibri" w:hAnsi="Calibri" w:cs="Calibri"/>
          <w:sz w:val="22"/>
          <w:szCs w:val="22"/>
        </w:rPr>
        <w:t xml:space="preserve"> and approaches which are adoptive to them are in great demand across other creative and communication sectors, hence our students gain employment in a wide range of job roles. This is an undoubted strength of the </w:t>
      </w:r>
      <w:proofErr w:type="spellStart"/>
      <w:r w:rsidR="003D4F3A">
        <w:rPr>
          <w:rFonts w:ascii="Calibri" w:eastAsia="Calibri" w:hAnsi="Calibri" w:cs="Calibri"/>
          <w:sz w:val="22"/>
          <w:szCs w:val="22"/>
        </w:rPr>
        <w:t>programme</w:t>
      </w:r>
      <w:proofErr w:type="spellEnd"/>
      <w:r w:rsidR="003D4F3A">
        <w:rPr>
          <w:rFonts w:ascii="Calibri" w:eastAsia="Calibri" w:hAnsi="Calibri" w:cs="Calibri"/>
          <w:sz w:val="22"/>
          <w:szCs w:val="22"/>
        </w:rPr>
        <w:t xml:space="preserve">.   </w:t>
      </w:r>
    </w:p>
    <w:p w14:paraId="7530C59E" w14:textId="77777777" w:rsidR="006C0A6D" w:rsidRDefault="006C0A6D"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sz w:val="22"/>
          <w:szCs w:val="22"/>
        </w:rPr>
      </w:pPr>
    </w:p>
    <w:p w14:paraId="6B1A2A71" w14:textId="55B2DE73" w:rsidR="006C0A6D" w:rsidRDefault="006C0A6D" w:rsidP="006C0A6D">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r>
        <w:rPr>
          <w:rFonts w:ascii="Calibri" w:eastAsia="Calibri" w:hAnsi="Calibri" w:cs="Calibri"/>
          <w:sz w:val="22"/>
          <w:szCs w:val="22"/>
        </w:rPr>
        <w:t xml:space="preserve">They learn to engage in and </w:t>
      </w:r>
      <w:proofErr w:type="spellStart"/>
      <w:r>
        <w:rPr>
          <w:rFonts w:ascii="Calibri" w:eastAsia="Calibri" w:hAnsi="Calibri" w:cs="Calibri"/>
          <w:sz w:val="22"/>
          <w:szCs w:val="22"/>
        </w:rPr>
        <w:t>practise</w:t>
      </w:r>
      <w:proofErr w:type="spellEnd"/>
      <w:r>
        <w:rPr>
          <w:rFonts w:ascii="Calibri" w:eastAsia="Calibri" w:hAnsi="Calibri" w:cs="Calibri"/>
          <w:sz w:val="22"/>
          <w:szCs w:val="22"/>
        </w:rPr>
        <w:t xml:space="preserve"> learning which equips them with a broad range of applicable skills: they are analytical and questioning; they actively participate in research and reflective practice; they are creative, original and adaptive; they learn to handle press</w:t>
      </w:r>
      <w:r w:rsidR="00291C7B">
        <w:rPr>
          <w:rFonts w:ascii="Calibri" w:eastAsia="Calibri" w:hAnsi="Calibri" w:cs="Calibri"/>
          <w:sz w:val="22"/>
          <w:szCs w:val="22"/>
        </w:rPr>
        <w:t>ure in group environments in wh</w:t>
      </w:r>
      <w:r>
        <w:rPr>
          <w:rFonts w:ascii="Calibri" w:eastAsia="Calibri" w:hAnsi="Calibri" w:cs="Calibri"/>
          <w:sz w:val="22"/>
          <w:szCs w:val="22"/>
        </w:rPr>
        <w:t>i</w:t>
      </w:r>
      <w:r w:rsidR="00291C7B">
        <w:rPr>
          <w:rFonts w:ascii="Calibri" w:eastAsia="Calibri" w:hAnsi="Calibri" w:cs="Calibri"/>
          <w:sz w:val="22"/>
          <w:szCs w:val="22"/>
        </w:rPr>
        <w:t>c</w:t>
      </w:r>
      <w:r>
        <w:rPr>
          <w:rFonts w:ascii="Calibri" w:eastAsia="Calibri" w:hAnsi="Calibri" w:cs="Calibri"/>
          <w:sz w:val="22"/>
          <w:szCs w:val="22"/>
        </w:rPr>
        <w:t>h common goals are key; they can solve problems and produce solutions; they understand their role as journalists and citizens, as well as advocates for humanity and compassion; and they engage with complex global issues, as well as those which directly affect them and their peers.</w:t>
      </w:r>
    </w:p>
    <w:p w14:paraId="5D284F16" w14:textId="77777777" w:rsidR="006C0A6D" w:rsidRDefault="006C0A6D" w:rsidP="006C0A6D">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p>
    <w:p w14:paraId="6E6EF201" w14:textId="1B4A8A9C" w:rsidR="006C0A6D" w:rsidRPr="00FC4CF9" w:rsidRDefault="006C0A6D" w:rsidP="006C0A6D">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sz w:val="22"/>
          <w:szCs w:val="22"/>
        </w:rPr>
      </w:pPr>
      <w:r>
        <w:rPr>
          <w:rFonts w:ascii="Calibri" w:eastAsia="Calibri" w:hAnsi="Calibri" w:cs="Calibri"/>
          <w:sz w:val="22"/>
          <w:szCs w:val="22"/>
        </w:rPr>
        <w:t xml:space="preserve">In terms of digital literacy, it is a given that students engage in emerging and established practice using industry-standard equipment - hardware and software - and creative and production techniques and approaches. They are digital natives, who learn to expand their toolkit and apply new skills in specific situations.  </w:t>
      </w:r>
    </w:p>
    <w:p w14:paraId="0F1BFA9F" w14:textId="77777777" w:rsidR="00FC4CF9" w:rsidRDefault="00FC4CF9"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rPr>
      </w:pPr>
    </w:p>
    <w:p w14:paraId="0806A273" w14:textId="5F7DB90B" w:rsidR="00CF63D2" w:rsidRDefault="00CF63D2" w:rsidP="00FC4CF9">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Re</w:t>
      </w:r>
      <w:r w:rsidR="006C0A6D">
        <w:rPr>
          <w:rFonts w:ascii="Calibri" w:eastAsia="Calibri" w:hAnsi="Calibri" w:cs="Calibri"/>
          <w:color w:val="003D50"/>
          <w:sz w:val="22"/>
          <w:szCs w:val="22"/>
        </w:rPr>
        <w:t>cent students have entered the j</w:t>
      </w:r>
      <w:r>
        <w:rPr>
          <w:rFonts w:ascii="Calibri" w:eastAsia="Calibri" w:hAnsi="Calibri" w:cs="Calibri"/>
          <w:color w:val="003D50"/>
          <w:sz w:val="22"/>
          <w:szCs w:val="22"/>
        </w:rPr>
        <w:t xml:space="preserve">ournalism profession across many platforms such as written journalism within newspapers and magazines; digital journalism within the local news industry; broadcast journalists with radio and TV broadcaster.  Graduates are also well-equipped to enter the </w:t>
      </w:r>
      <w:r>
        <w:rPr>
          <w:rFonts w:ascii="Calibri" w:eastAsia="Calibri" w:hAnsi="Calibri" w:cs="Calibri"/>
          <w:color w:val="003D50"/>
          <w:sz w:val="22"/>
          <w:szCs w:val="22"/>
        </w:rPr>
        <w:lastRenderedPageBreak/>
        <w:t>PR and marketing profession.</w:t>
      </w:r>
    </w:p>
    <w:p w14:paraId="0192C942"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p>
    <w:p w14:paraId="773F9448"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after="200"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graduating from the Journalism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in recent years have started work as:</w:t>
      </w:r>
    </w:p>
    <w:p w14:paraId="5D288DE9"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Broadcast journalist</w:t>
      </w:r>
    </w:p>
    <w:p w14:paraId="77D8FD7B"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Newspaper journalist</w:t>
      </w:r>
    </w:p>
    <w:p w14:paraId="5A814FB8"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Online/multimedia journalist</w:t>
      </w:r>
    </w:p>
    <w:p w14:paraId="2DDC1F62"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Sports journalist (written and online)</w:t>
      </w:r>
    </w:p>
    <w:p w14:paraId="70ACCEC3"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Professional football, rugby and basketball club press officer</w:t>
      </w:r>
    </w:p>
    <w:p w14:paraId="3084F8B7"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Commercial film-maker</w:t>
      </w:r>
    </w:p>
    <w:p w14:paraId="78465147"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Marketing manager</w:t>
      </w:r>
    </w:p>
    <w:p w14:paraId="3CA917F7"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Newsreader</w:t>
      </w:r>
    </w:p>
    <w:p w14:paraId="3E092C48" w14:textId="77777777" w:rsidR="00CF63D2"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line="276" w:lineRule="auto"/>
        <w:ind w:left="-90" w:right="1170" w:hanging="90"/>
        <w:jc w:val="both"/>
        <w:rPr>
          <w:color w:val="003D50"/>
          <w:sz w:val="22"/>
          <w:szCs w:val="22"/>
        </w:rPr>
      </w:pPr>
      <w:r>
        <w:rPr>
          <w:rFonts w:ascii="Calibri" w:eastAsia="Calibri" w:hAnsi="Calibri" w:cs="Calibri"/>
          <w:color w:val="003D50"/>
          <w:sz w:val="22"/>
          <w:szCs w:val="22"/>
        </w:rPr>
        <w:t>Copywriter</w:t>
      </w:r>
    </w:p>
    <w:p w14:paraId="1F3268A9" w14:textId="2C12F1A2" w:rsidR="00291C7B" w:rsidRDefault="00CF63D2" w:rsidP="00F33788">
      <w:pPr>
        <w:widowControl w:val="0"/>
        <w:numPr>
          <w:ilvl w:val="0"/>
          <w:numId w:val="8"/>
        </w:numPr>
        <w:tabs>
          <w:tab w:val="left" w:pos="450"/>
          <w:tab w:val="left" w:pos="2552"/>
          <w:tab w:val="left" w:pos="2835"/>
          <w:tab w:val="left" w:pos="3366"/>
          <w:tab w:val="left" w:pos="4233"/>
          <w:tab w:val="left" w:pos="5100"/>
          <w:tab w:val="left" w:pos="5967"/>
          <w:tab w:val="left" w:pos="6834"/>
          <w:tab w:val="left" w:pos="7701"/>
          <w:tab w:val="left" w:pos="8568"/>
        </w:tabs>
        <w:spacing w:after="200" w:line="276" w:lineRule="auto"/>
        <w:ind w:left="-90" w:right="1170" w:hanging="90"/>
        <w:jc w:val="both"/>
        <w:rPr>
          <w:color w:val="003D50"/>
          <w:sz w:val="22"/>
          <w:szCs w:val="22"/>
        </w:rPr>
      </w:pPr>
      <w:r w:rsidRPr="006E35FD">
        <w:rPr>
          <w:rFonts w:ascii="Calibri" w:eastAsia="Calibri" w:hAnsi="Calibri" w:cs="Calibri"/>
          <w:color w:val="003D50"/>
          <w:sz w:val="22"/>
          <w:szCs w:val="22"/>
        </w:rPr>
        <w:t>PR professional</w:t>
      </w:r>
    </w:p>
    <w:p w14:paraId="6DCC902B" w14:textId="0CFF4EAA" w:rsidR="00291C7B" w:rsidRDefault="00291C7B" w:rsidP="00291C7B">
      <w:pPr>
        <w:widowControl w:val="0"/>
        <w:tabs>
          <w:tab w:val="left" w:pos="450"/>
          <w:tab w:val="left" w:pos="2552"/>
          <w:tab w:val="left" w:pos="2835"/>
          <w:tab w:val="left" w:pos="3366"/>
          <w:tab w:val="left" w:pos="4233"/>
          <w:tab w:val="left" w:pos="5100"/>
          <w:tab w:val="left" w:pos="5967"/>
          <w:tab w:val="left" w:pos="6834"/>
          <w:tab w:val="left" w:pos="7701"/>
          <w:tab w:val="left" w:pos="8568"/>
        </w:tabs>
        <w:spacing w:after="200" w:line="276" w:lineRule="auto"/>
        <w:ind w:left="-810" w:right="1170"/>
        <w:jc w:val="both"/>
        <w:rPr>
          <w:color w:val="003D50"/>
          <w:sz w:val="22"/>
          <w:szCs w:val="22"/>
        </w:rPr>
      </w:pPr>
      <w:r>
        <w:rPr>
          <w:rFonts w:ascii="Calibri" w:eastAsia="Calibri" w:hAnsi="Calibri" w:cs="Calibri"/>
          <w:color w:val="003D50"/>
          <w:sz w:val="22"/>
          <w:szCs w:val="22"/>
        </w:rPr>
        <w:t xml:space="preserve">Graduates are also well placed to enter further study following their undergraduate degrees. A number of past students have remained or returned to Higher Education to complete Master's degrees at both </w:t>
      </w:r>
      <w:proofErr w:type="spellStart"/>
      <w:r>
        <w:rPr>
          <w:rFonts w:ascii="Calibri" w:eastAsia="Calibri" w:hAnsi="Calibri" w:cs="Calibri"/>
          <w:color w:val="003D50"/>
          <w:sz w:val="22"/>
          <w:szCs w:val="22"/>
        </w:rPr>
        <w:t>Marjon</w:t>
      </w:r>
      <w:proofErr w:type="spellEnd"/>
      <w:r>
        <w:rPr>
          <w:rFonts w:ascii="Calibri" w:eastAsia="Calibri" w:hAnsi="Calibri" w:cs="Calibri"/>
          <w:color w:val="003D50"/>
          <w:sz w:val="22"/>
          <w:szCs w:val="22"/>
        </w:rPr>
        <w:t xml:space="preserve"> and other HEIs. </w:t>
      </w:r>
    </w:p>
    <w:p w14:paraId="5BC3A3ED" w14:textId="77777777" w:rsidR="00291C7B" w:rsidRPr="00291C7B" w:rsidRDefault="00291C7B" w:rsidP="00291C7B">
      <w:pPr>
        <w:widowControl w:val="0"/>
        <w:tabs>
          <w:tab w:val="left" w:pos="450"/>
          <w:tab w:val="left" w:pos="2552"/>
          <w:tab w:val="left" w:pos="2835"/>
          <w:tab w:val="left" w:pos="3366"/>
          <w:tab w:val="left" w:pos="4233"/>
          <w:tab w:val="left" w:pos="5100"/>
          <w:tab w:val="left" w:pos="5967"/>
          <w:tab w:val="left" w:pos="6834"/>
          <w:tab w:val="left" w:pos="7701"/>
          <w:tab w:val="left" w:pos="8568"/>
        </w:tabs>
        <w:spacing w:after="200" w:line="276" w:lineRule="auto"/>
        <w:ind w:left="-180" w:right="1170"/>
        <w:jc w:val="both"/>
        <w:rPr>
          <w:color w:val="003D50"/>
          <w:sz w:val="22"/>
          <w:szCs w:val="22"/>
        </w:rPr>
      </w:pPr>
    </w:p>
    <w:p w14:paraId="1C000534" w14:textId="308FCCBF" w:rsidR="00CF63D2" w:rsidRPr="00472FC6" w:rsidRDefault="00CF63D2" w:rsidP="00472FC6">
      <w:pPr>
        <w:pStyle w:val="ListParagraph"/>
        <w:widowControl w:val="0"/>
        <w:numPr>
          <w:ilvl w:val="0"/>
          <w:numId w:val="1"/>
        </w:numPr>
        <w:pBdr>
          <w:top w:val="nil"/>
          <w:left w:val="nil"/>
          <w:bottom w:val="nil"/>
          <w:right w:val="nil"/>
          <w:between w:val="nil"/>
        </w:pBdr>
        <w:tabs>
          <w:tab w:val="left" w:pos="0"/>
          <w:tab w:val="left" w:pos="2552"/>
          <w:tab w:val="left" w:pos="2835"/>
          <w:tab w:val="left" w:pos="3366"/>
          <w:tab w:val="left" w:pos="4233"/>
          <w:tab w:val="left" w:pos="5100"/>
          <w:tab w:val="left" w:pos="5967"/>
          <w:tab w:val="left" w:pos="6834"/>
          <w:tab w:val="left" w:pos="7701"/>
          <w:tab w:val="left" w:pos="8568"/>
        </w:tabs>
        <w:ind w:right="1170" w:hanging="3240"/>
        <w:rPr>
          <w:rFonts w:ascii="Calibri" w:eastAsia="Calibri" w:hAnsi="Calibri" w:cs="Calibri"/>
          <w:b/>
          <w:color w:val="000000" w:themeColor="text1"/>
          <w:sz w:val="28"/>
          <w:szCs w:val="28"/>
        </w:rPr>
      </w:pPr>
      <w:r w:rsidRPr="00472FC6">
        <w:rPr>
          <w:rFonts w:ascii="Calibri" w:eastAsia="Calibri" w:hAnsi="Calibri" w:cs="Calibri"/>
          <w:b/>
          <w:color w:val="000000" w:themeColor="text1"/>
          <w:sz w:val="28"/>
          <w:szCs w:val="28"/>
        </w:rPr>
        <w:t>Support for Students and for Student Learning</w:t>
      </w:r>
    </w:p>
    <w:p w14:paraId="47D44ED7" w14:textId="77777777" w:rsidR="00CF63D2" w:rsidRPr="0082301B"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000000" w:themeColor="text1"/>
          <w:sz w:val="28"/>
          <w:szCs w:val="28"/>
        </w:rPr>
      </w:pPr>
    </w:p>
    <w:p w14:paraId="36E17BBA"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r>
        <w:rPr>
          <w:rFonts w:ascii="Calibri" w:eastAsia="Calibri" w:hAnsi="Calibri" w:cs="Calibri"/>
        </w:rPr>
        <w:tab/>
      </w:r>
      <w:r>
        <w:rPr>
          <w:rFonts w:ascii="Calibri" w:eastAsia="Calibri" w:hAnsi="Calibri" w:cs="Calibri"/>
          <w:color w:val="003D50"/>
          <w:sz w:val="22"/>
          <w:szCs w:val="22"/>
        </w:rPr>
        <w:t xml:space="preserve">Students are able to access DIAS and student support through the Hub appointment and drop in system and have additional online support systems to help them with their academic work, personal development and employability opportunities such as </w:t>
      </w:r>
      <w:proofErr w:type="spellStart"/>
      <w:r>
        <w:rPr>
          <w:rFonts w:ascii="Calibri" w:eastAsia="Calibri" w:hAnsi="Calibri" w:cs="Calibri"/>
          <w:color w:val="003D50"/>
          <w:sz w:val="22"/>
          <w:szCs w:val="22"/>
        </w:rPr>
        <w:t>Abintegro</w:t>
      </w:r>
      <w:proofErr w:type="spellEnd"/>
      <w:r>
        <w:rPr>
          <w:rFonts w:ascii="Calibri" w:eastAsia="Calibri" w:hAnsi="Calibri" w:cs="Calibri"/>
          <w:color w:val="003D50"/>
          <w:sz w:val="22"/>
          <w:szCs w:val="22"/>
        </w:rPr>
        <w:t xml:space="preserve"> and The Futures Platform, </w:t>
      </w:r>
      <w:proofErr w:type="spellStart"/>
      <w:r>
        <w:rPr>
          <w:rFonts w:ascii="Calibri" w:eastAsia="Calibri" w:hAnsi="Calibri" w:cs="Calibri"/>
          <w:color w:val="003D50"/>
          <w:sz w:val="22"/>
          <w:szCs w:val="22"/>
        </w:rPr>
        <w:t>Studiosity</w:t>
      </w:r>
      <w:proofErr w:type="spellEnd"/>
      <w:r>
        <w:rPr>
          <w:rFonts w:ascii="Calibri" w:eastAsia="Calibri" w:hAnsi="Calibri" w:cs="Calibri"/>
          <w:color w:val="003D50"/>
          <w:sz w:val="22"/>
          <w:szCs w:val="22"/>
        </w:rPr>
        <w:t>, Learning Space and the AIM platform which offers online and face to face academic support.</w:t>
      </w:r>
    </w:p>
    <w:p w14:paraId="03545E73"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As was previously the case with the Journalism framework, if a student wishes to change from the Journalism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to the Sports Journalism, or Journalism with Photography, (or vice-versa), then appropriate work will be set in order for the student to demonstrate relevant knowledge and skills needed within each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w:t>
      </w:r>
    </w:p>
    <w:p w14:paraId="56B80704"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Work will be set by one of the teaching team and assessed by a member of the teaching staff and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leader. Transfers can only be made during Semesters A and B of Level 4 and Semester A of Level </w:t>
      </w:r>
      <w:proofErr w:type="gramStart"/>
      <w:r>
        <w:rPr>
          <w:rFonts w:ascii="Calibri" w:eastAsia="Calibri" w:hAnsi="Calibri" w:cs="Calibri"/>
          <w:color w:val="003D50"/>
          <w:sz w:val="22"/>
          <w:szCs w:val="22"/>
        </w:rPr>
        <w:t>5,</w:t>
      </w:r>
      <w:proofErr w:type="gramEnd"/>
      <w:r>
        <w:rPr>
          <w:rFonts w:ascii="Calibri" w:eastAsia="Calibri" w:hAnsi="Calibri" w:cs="Calibri"/>
          <w:color w:val="003D50"/>
          <w:sz w:val="22"/>
          <w:szCs w:val="22"/>
        </w:rPr>
        <w:t xml:space="preserve"> however transfers will not be completed until the end of the semester. The same protocol occurs in Semester A at Level 5. </w:t>
      </w:r>
      <w:proofErr w:type="gramStart"/>
      <w:r>
        <w:rPr>
          <w:rFonts w:ascii="Calibri" w:eastAsia="Calibri" w:hAnsi="Calibri" w:cs="Calibri"/>
          <w:color w:val="003D50"/>
          <w:sz w:val="22"/>
          <w:szCs w:val="22"/>
        </w:rPr>
        <w:t>However</w:t>
      </w:r>
      <w:proofErr w:type="gramEnd"/>
      <w:r>
        <w:rPr>
          <w:rFonts w:ascii="Calibri" w:eastAsia="Calibri" w:hAnsi="Calibri" w:cs="Calibri"/>
          <w:color w:val="003D50"/>
          <w:sz w:val="22"/>
          <w:szCs w:val="22"/>
        </w:rPr>
        <w:t xml:space="preserve"> Level 5, Semester B students will not be allowed to transfer. This ensures that the </w:t>
      </w:r>
      <w:proofErr w:type="spellStart"/>
      <w:r>
        <w:rPr>
          <w:rFonts w:ascii="Calibri" w:eastAsia="Calibri" w:hAnsi="Calibri" w:cs="Calibri"/>
          <w:color w:val="003D50"/>
          <w:sz w:val="22"/>
          <w:szCs w:val="22"/>
        </w:rPr>
        <w:t>Honours</w:t>
      </w:r>
      <w:proofErr w:type="spellEnd"/>
      <w:r>
        <w:rPr>
          <w:rFonts w:ascii="Calibri" w:eastAsia="Calibri" w:hAnsi="Calibri" w:cs="Calibri"/>
          <w:color w:val="003D50"/>
          <w:sz w:val="22"/>
          <w:szCs w:val="22"/>
        </w:rPr>
        <w:t xml:space="preserve"> Project (for which some of the preparatory work begins in semester B level 5) remains focused on the appropriate area. </w:t>
      </w:r>
    </w:p>
    <w:p w14:paraId="6CF208DB"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have full access to university facilities for academic and pastoral support and guidance. Student support and guidance is promoted via the following platforms: </w:t>
      </w:r>
    </w:p>
    <w:p w14:paraId="1C4AB9B0" w14:textId="77777777" w:rsidR="00CF63D2" w:rsidRDefault="00CF63D2" w:rsidP="0082301B">
      <w:pPr>
        <w:widowControl w:val="0"/>
        <w:numPr>
          <w:ilvl w:val="0"/>
          <w:numId w:val="2"/>
        </w:numPr>
        <w:spacing w:before="62"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Extensive library and other online learning resources and facilities </w:t>
      </w:r>
    </w:p>
    <w:p w14:paraId="79C25FCA"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Library and study skills guidance material </w:t>
      </w:r>
    </w:p>
    <w:p w14:paraId="30E1B3D5"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Module guides and supporting material on Learning Space</w:t>
      </w:r>
    </w:p>
    <w:p w14:paraId="5DBCB823"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Student Support and Staff and Student Liaison Committee (SSLC) </w:t>
      </w:r>
    </w:p>
    <w:p w14:paraId="2BF0F4AD"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r>
        <w:rPr>
          <w:rFonts w:ascii="Calibri" w:eastAsia="Calibri" w:hAnsi="Calibri" w:cs="Calibri"/>
          <w:color w:val="003D50"/>
          <w:sz w:val="22"/>
          <w:szCs w:val="22"/>
        </w:rPr>
        <w:t xml:space="preserve">Tutorial staff, including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leaders, module leaders and tutors, personal development tutors </w:t>
      </w:r>
    </w:p>
    <w:p w14:paraId="55E76225" w14:textId="77777777" w:rsidR="00CF63D2" w:rsidRDefault="00CF63D2" w:rsidP="0082301B">
      <w:pPr>
        <w:widowControl w:val="0"/>
        <w:numPr>
          <w:ilvl w:val="0"/>
          <w:numId w:val="2"/>
        </w:numPr>
        <w:spacing w:line="276" w:lineRule="auto"/>
        <w:ind w:left="270" w:right="1170"/>
        <w:rPr>
          <w:rFonts w:ascii="Calibri" w:eastAsia="Calibri" w:hAnsi="Calibri" w:cs="Calibri"/>
          <w:color w:val="003D50"/>
          <w:sz w:val="22"/>
          <w:szCs w:val="22"/>
        </w:rPr>
      </w:pPr>
      <w:proofErr w:type="spellStart"/>
      <w:r>
        <w:rPr>
          <w:rFonts w:ascii="Calibri" w:eastAsia="Calibri" w:hAnsi="Calibri" w:cs="Calibri"/>
          <w:color w:val="003D50"/>
          <w:sz w:val="22"/>
          <w:szCs w:val="22"/>
        </w:rPr>
        <w:lastRenderedPageBreak/>
        <w:t>Marjon</w:t>
      </w:r>
      <w:proofErr w:type="spellEnd"/>
      <w:r>
        <w:rPr>
          <w:rFonts w:ascii="Calibri" w:eastAsia="Calibri" w:hAnsi="Calibri" w:cs="Calibri"/>
          <w:color w:val="003D50"/>
          <w:sz w:val="22"/>
          <w:szCs w:val="22"/>
        </w:rPr>
        <w:t xml:space="preserve"> Futures career advice and drop-in service</w:t>
      </w:r>
    </w:p>
    <w:p w14:paraId="28AD025B" w14:textId="77777777" w:rsidR="00CF63D2" w:rsidRDefault="00CF63D2" w:rsidP="00F32F27">
      <w:pPr>
        <w:widowControl w:val="0"/>
        <w:spacing w:before="345" w:line="276" w:lineRule="auto"/>
        <w:ind w:left="-810" w:right="1170"/>
        <w:outlineLvl w:val="0"/>
        <w:rPr>
          <w:rFonts w:ascii="Calibri" w:eastAsia="Calibri" w:hAnsi="Calibri" w:cs="Calibri"/>
          <w:b/>
          <w:color w:val="003D50"/>
        </w:rPr>
      </w:pPr>
      <w:r>
        <w:rPr>
          <w:rFonts w:ascii="Calibri" w:eastAsia="Calibri" w:hAnsi="Calibri" w:cs="Calibri"/>
          <w:b/>
          <w:color w:val="003D50"/>
        </w:rPr>
        <w:t xml:space="preserve">Personal Development Tutors </w:t>
      </w:r>
    </w:p>
    <w:p w14:paraId="10401987" w14:textId="77777777" w:rsidR="00CF63D2"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Every student in the university is allocated a Personal Development Tutor (PDT). It will be a priority to assign first year students with a member of staff that teaches them within the first semester wherever possible. Tutors assist in evaluating student progress and provide appropriate pastoral and subject advice to support a student's area of study, accommodation and financial information, as well as signposting for additional university support structures. The Journalism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makes extensive use of the PDT system, as outlined in the university’s teaching and learning strategy.  </w:t>
      </w:r>
    </w:p>
    <w:p w14:paraId="062019ED" w14:textId="77777777" w:rsidR="00CF63D2" w:rsidRDefault="00CF63D2" w:rsidP="0082301B">
      <w:pPr>
        <w:widowControl w:val="0"/>
        <w:spacing w:before="345" w:line="276" w:lineRule="auto"/>
        <w:ind w:left="-810" w:right="1170"/>
        <w:outlineLvl w:val="0"/>
        <w:rPr>
          <w:rFonts w:ascii="Calibri" w:eastAsia="Calibri" w:hAnsi="Calibri" w:cs="Calibri"/>
          <w:color w:val="243F60"/>
        </w:rPr>
      </w:pPr>
      <w:r>
        <w:rPr>
          <w:rFonts w:ascii="Calibri" w:eastAsia="Calibri" w:hAnsi="Calibri" w:cs="Calibri"/>
          <w:b/>
          <w:color w:val="243F60"/>
        </w:rPr>
        <w:t>Equality and Diversity</w:t>
      </w:r>
      <w:r>
        <w:rPr>
          <w:rFonts w:ascii="Calibri" w:eastAsia="Calibri" w:hAnsi="Calibri" w:cs="Calibri"/>
          <w:color w:val="243F60"/>
        </w:rPr>
        <w:t xml:space="preserve"> </w:t>
      </w:r>
    </w:p>
    <w:p w14:paraId="65DBE359" w14:textId="499BD927" w:rsidR="0082301B" w:rsidRDefault="00CF63D2" w:rsidP="00816575">
      <w:pPr>
        <w:widowControl w:val="0"/>
        <w:spacing w:before="345"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Questioning issues around equality and diversity are implicit in our </w:t>
      </w:r>
      <w:proofErr w:type="spellStart"/>
      <w:r>
        <w:rPr>
          <w:rFonts w:ascii="Calibri" w:eastAsia="Calibri" w:hAnsi="Calibri" w:cs="Calibri"/>
          <w:color w:val="003D50"/>
          <w:sz w:val="22"/>
          <w:szCs w:val="22"/>
        </w:rPr>
        <w:t>programmes</w:t>
      </w:r>
      <w:proofErr w:type="spellEnd"/>
      <w:r>
        <w:rPr>
          <w:rFonts w:ascii="Calibri" w:eastAsia="Calibri" w:hAnsi="Calibri" w:cs="Calibri"/>
          <w:color w:val="003D50"/>
          <w:sz w:val="22"/>
          <w:szCs w:val="22"/>
        </w:rPr>
        <w:t xml:space="preserve">. Through a dedicated module at level 5 exploring and requiring discussions around race, gender, bias, politics, power, and disability, students on this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will be challenged to unpack stereotypes and question discrimination throughout their studies. Our cohorts have over recent years included wheelchair users as well as students with various learning needs and every effort is made to be inclusive and provide an excellent level of support for the whole group. We work closely with student support to ensure that those who need extra help receive assistance from the university. </w:t>
      </w:r>
    </w:p>
    <w:p w14:paraId="4D092E9B"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hanging="720"/>
        <w:jc w:val="both"/>
        <w:rPr>
          <w:rFonts w:ascii="Calibri" w:eastAsia="Calibri" w:hAnsi="Calibri" w:cs="Calibri"/>
          <w:color w:val="003D50"/>
          <w:sz w:val="22"/>
          <w:szCs w:val="22"/>
        </w:rPr>
      </w:pPr>
    </w:p>
    <w:p w14:paraId="744DE1D2" w14:textId="740156BB" w:rsidR="00CF63D2" w:rsidRPr="00472FC6" w:rsidRDefault="00472FC6" w:rsidP="00472FC6">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ind w:right="1170" w:hanging="3240"/>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 xml:space="preserve"> </w:t>
      </w:r>
      <w:r w:rsidR="00CF63D2" w:rsidRPr="00472FC6">
        <w:rPr>
          <w:rFonts w:ascii="Calibri" w:eastAsia="Calibri" w:hAnsi="Calibri" w:cs="Calibri"/>
          <w:b/>
          <w:color w:val="000000" w:themeColor="text1"/>
          <w:sz w:val="28"/>
          <w:szCs w:val="28"/>
        </w:rPr>
        <w:t>Student Feedback Mechanisms</w:t>
      </w:r>
    </w:p>
    <w:p w14:paraId="6ADD3C9B" w14:textId="77777777" w:rsidR="00CF63D2" w:rsidRPr="0082301B"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1170" w:hanging="720"/>
        <w:rPr>
          <w:rFonts w:ascii="Calibri" w:eastAsia="Calibri" w:hAnsi="Calibri" w:cs="Calibri"/>
          <w:b/>
          <w:color w:val="000000" w:themeColor="text1"/>
          <w:sz w:val="28"/>
          <w:szCs w:val="28"/>
        </w:rPr>
      </w:pPr>
    </w:p>
    <w:p w14:paraId="446B084F"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team seek to develop positive relationships with students through ongoing and continuous dialogue and regular communication.  They are encouraged to use the online anonymous platforms such as ‘Check-Out’ after each session, as well as more substantial mid-module and end of semester feedback. </w:t>
      </w:r>
    </w:p>
    <w:p w14:paraId="592A9E3B"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p>
    <w:p w14:paraId="53052DFA"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will be invited to participate in the National Student Survey (NSS). In </w:t>
      </w:r>
      <w:proofErr w:type="gramStart"/>
      <w:r>
        <w:rPr>
          <w:rFonts w:ascii="Calibri" w:eastAsia="Calibri" w:hAnsi="Calibri" w:cs="Calibri"/>
          <w:color w:val="003D50"/>
          <w:sz w:val="22"/>
          <w:szCs w:val="22"/>
        </w:rPr>
        <w:t>addition</w:t>
      </w:r>
      <w:proofErr w:type="gramEnd"/>
      <w:r>
        <w:rPr>
          <w:rFonts w:ascii="Calibri" w:eastAsia="Calibri" w:hAnsi="Calibri" w:cs="Calibri"/>
          <w:color w:val="003D50"/>
          <w:sz w:val="22"/>
          <w:szCs w:val="22"/>
        </w:rPr>
        <w:t xml:space="preserve"> feedback at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level will be achieved through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and module evaluation surveys. Students are also able to </w:t>
      </w:r>
      <w:proofErr w:type="spellStart"/>
      <w:r>
        <w:rPr>
          <w:rFonts w:ascii="Calibri" w:eastAsia="Calibri" w:hAnsi="Calibri" w:cs="Calibri"/>
          <w:color w:val="003D50"/>
          <w:sz w:val="22"/>
          <w:szCs w:val="22"/>
        </w:rPr>
        <w:t>feed back</w:t>
      </w:r>
      <w:proofErr w:type="spellEnd"/>
      <w:r>
        <w:rPr>
          <w:rFonts w:ascii="Calibri" w:eastAsia="Calibri" w:hAnsi="Calibri" w:cs="Calibri"/>
          <w:color w:val="003D50"/>
          <w:sz w:val="22"/>
          <w:szCs w:val="22"/>
        </w:rPr>
        <w:t xml:space="preserve"> directly to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leader during regular and timetabled Staff Student Liaison Committee meetings, at which an elected student representative from each cohort will present feedback from their peers for general discussion. The minutes from these meetings are published on the VLE. </w:t>
      </w:r>
    </w:p>
    <w:p w14:paraId="08C1A2EB"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p>
    <w:p w14:paraId="67F861A6" w14:textId="4AB9411C" w:rsidR="00CF63D2" w:rsidRPr="0082301B" w:rsidRDefault="00CF63D2" w:rsidP="0082301B">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1170"/>
        <w:jc w:val="both"/>
        <w:rPr>
          <w:rFonts w:ascii="Calibri" w:eastAsia="Calibri" w:hAnsi="Calibri" w:cs="Calibri"/>
          <w:color w:val="003D50"/>
          <w:sz w:val="22"/>
          <w:szCs w:val="22"/>
        </w:rPr>
      </w:pPr>
      <w:r>
        <w:rPr>
          <w:rFonts w:ascii="Calibri" w:eastAsia="Calibri" w:hAnsi="Calibri" w:cs="Calibri"/>
          <w:color w:val="003D50"/>
          <w:sz w:val="22"/>
          <w:szCs w:val="22"/>
        </w:rPr>
        <w:t xml:space="preserve">Students are also able to attend and contribute to Student Experience Council (SEC) meetings, which are held regularly throughout the year, at which students are informed of general ongoing university plans, and are able to engage with members of staff - academic and non-academic - to raise issues and comment. </w:t>
      </w:r>
    </w:p>
    <w:p w14:paraId="3EC71976"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ind w:left="-810" w:right="720"/>
        <w:rPr>
          <w:rFonts w:ascii="Calibri" w:eastAsia="Calibri" w:hAnsi="Calibri" w:cs="Calibri"/>
        </w:rPr>
      </w:pPr>
    </w:p>
    <w:p w14:paraId="77289CE1" w14:textId="33A78AF0" w:rsidR="00CF63D2" w:rsidRPr="00472FC6" w:rsidRDefault="00472FC6" w:rsidP="00472FC6">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ind w:right="720" w:hanging="3240"/>
        <w:rPr>
          <w:rFonts w:ascii="Calibri" w:eastAsia="Calibri" w:hAnsi="Calibri" w:cs="Calibri"/>
          <w:b/>
          <w:color w:val="205968"/>
        </w:rPr>
      </w:pPr>
      <w:r>
        <w:rPr>
          <w:rFonts w:ascii="Calibri" w:eastAsia="Calibri" w:hAnsi="Calibri" w:cs="Calibri"/>
          <w:b/>
          <w:color w:val="000000" w:themeColor="text1"/>
          <w:sz w:val="28"/>
          <w:szCs w:val="28"/>
        </w:rPr>
        <w:t xml:space="preserve"> </w:t>
      </w:r>
      <w:r w:rsidR="00CF63D2" w:rsidRPr="00472FC6">
        <w:rPr>
          <w:rFonts w:ascii="Calibri" w:eastAsia="Calibri" w:hAnsi="Calibri" w:cs="Calibri"/>
          <w:b/>
          <w:color w:val="000000" w:themeColor="text1"/>
          <w:sz w:val="28"/>
          <w:szCs w:val="28"/>
        </w:rPr>
        <w:t>Other Stakeholder Feedback</w:t>
      </w:r>
      <w:r w:rsidR="00CF63D2" w:rsidRPr="00472FC6">
        <w:rPr>
          <w:rFonts w:ascii="Calibri" w:eastAsia="Calibri" w:hAnsi="Calibri" w:cs="Calibri"/>
          <w:b/>
          <w:color w:val="205968"/>
        </w:rPr>
        <w:t xml:space="preserve"> </w:t>
      </w:r>
    </w:p>
    <w:p w14:paraId="6C175BD9" w14:textId="77777777" w:rsidR="00CF63D2" w:rsidRDefault="00CF63D2" w:rsidP="00816575">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720"/>
        <w:jc w:val="both"/>
        <w:rPr>
          <w:rFonts w:ascii="Calibri" w:eastAsia="Calibri" w:hAnsi="Calibri" w:cs="Calibri"/>
          <w:b/>
          <w:color w:val="003D50"/>
          <w:sz w:val="22"/>
          <w:szCs w:val="22"/>
        </w:rPr>
      </w:pPr>
    </w:p>
    <w:p w14:paraId="319F33E5" w14:textId="77777777" w:rsidR="00472FC6" w:rsidRDefault="00472FC6" w:rsidP="00816575">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r>
        <w:rPr>
          <w:rFonts w:ascii="Calibri" w:eastAsia="Calibri" w:hAnsi="Calibri" w:cs="Calibri"/>
          <w:color w:val="003D50"/>
          <w:sz w:val="22"/>
          <w:szCs w:val="22"/>
        </w:rPr>
        <w:t xml:space="preserve">Feedback is regularly gained from employers following work experience placements. Students are required to capture this feedback and reflect on it for assessment. We have a wide and ever-expanding network of work experience and placement providers. Student requirements change year to year, so we make a great deal of effort to connect and make meaningful relationships with media </w:t>
      </w:r>
      <w:proofErr w:type="spellStart"/>
      <w:r>
        <w:rPr>
          <w:rFonts w:ascii="Calibri" w:eastAsia="Calibri" w:hAnsi="Calibri" w:cs="Calibri"/>
          <w:color w:val="003D50"/>
          <w:sz w:val="22"/>
          <w:szCs w:val="22"/>
        </w:rPr>
        <w:t>organisations</w:t>
      </w:r>
      <w:proofErr w:type="spellEnd"/>
      <w:r>
        <w:rPr>
          <w:rFonts w:ascii="Calibri" w:eastAsia="Calibri" w:hAnsi="Calibri" w:cs="Calibri"/>
          <w:color w:val="003D50"/>
          <w:sz w:val="22"/>
          <w:szCs w:val="22"/>
        </w:rPr>
        <w:t xml:space="preserve"> </w:t>
      </w:r>
      <w:r>
        <w:rPr>
          <w:rFonts w:ascii="Calibri" w:eastAsia="Calibri" w:hAnsi="Calibri" w:cs="Calibri"/>
          <w:color w:val="003D50"/>
          <w:sz w:val="22"/>
          <w:szCs w:val="22"/>
        </w:rPr>
        <w:lastRenderedPageBreak/>
        <w:t xml:space="preserve">and providers in both the South West and further afield. </w:t>
      </w:r>
    </w:p>
    <w:p w14:paraId="078FA2A7" w14:textId="77777777" w:rsidR="00472FC6" w:rsidRDefault="00472FC6" w:rsidP="00816575">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p>
    <w:p w14:paraId="1A3F65BE" w14:textId="306C60AB" w:rsidR="006B1A71" w:rsidRPr="004E0C3F" w:rsidRDefault="00472FC6" w:rsidP="00816575">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r>
        <w:rPr>
          <w:rFonts w:ascii="Calibri" w:eastAsia="Calibri" w:hAnsi="Calibri" w:cs="Calibri"/>
          <w:color w:val="003D50"/>
          <w:sz w:val="22"/>
          <w:szCs w:val="22"/>
        </w:rPr>
        <w:t xml:space="preserve">As a result of these close working relationships we are also exposed to emerging industry practice and convention; we use this intelligence to constantly review and update our own practice and intended outcomes for our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at individual session and module level.</w:t>
      </w:r>
    </w:p>
    <w:p w14:paraId="3B9365D4" w14:textId="77777777" w:rsidR="006B1A71" w:rsidRDefault="006B1A71" w:rsidP="00816575">
      <w:pPr>
        <w:widowControl w:val="0"/>
        <w:pBdr>
          <w:top w:val="nil"/>
          <w:left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color w:val="003D50"/>
          <w:sz w:val="22"/>
          <w:szCs w:val="22"/>
        </w:rPr>
      </w:pPr>
    </w:p>
    <w:p w14:paraId="15CD8453" w14:textId="2FBED3DF" w:rsidR="00CF63D2" w:rsidRPr="00472FC6" w:rsidRDefault="00472FC6" w:rsidP="00472FC6">
      <w:pPr>
        <w:pStyle w:val="ListParagraph"/>
        <w:widowControl w:val="0"/>
        <w:numPr>
          <w:ilvl w:val="0"/>
          <w:numId w:val="1"/>
        </w:numPr>
        <w:tabs>
          <w:tab w:val="left" w:pos="0"/>
          <w:tab w:val="left" w:pos="2552"/>
          <w:tab w:val="left" w:pos="2835"/>
          <w:tab w:val="left" w:pos="3366"/>
          <w:tab w:val="left" w:pos="4233"/>
          <w:tab w:val="left" w:pos="5100"/>
          <w:tab w:val="left" w:pos="5967"/>
          <w:tab w:val="left" w:pos="6834"/>
          <w:tab w:val="left" w:pos="7701"/>
          <w:tab w:val="left" w:pos="8568"/>
        </w:tabs>
        <w:ind w:right="720" w:hanging="3240"/>
        <w:rPr>
          <w:rFonts w:ascii="Calibri" w:eastAsia="Calibri" w:hAnsi="Calibri" w:cs="Calibri"/>
          <w:b/>
          <w:color w:val="205968"/>
        </w:rPr>
      </w:pPr>
      <w:r>
        <w:rPr>
          <w:rFonts w:ascii="Calibri" w:eastAsia="Calibri" w:hAnsi="Calibri" w:cs="Calibri"/>
          <w:b/>
          <w:color w:val="000000" w:themeColor="text1"/>
          <w:sz w:val="28"/>
          <w:szCs w:val="28"/>
        </w:rPr>
        <w:t xml:space="preserve"> </w:t>
      </w:r>
      <w:r w:rsidR="00CF63D2" w:rsidRPr="00472FC6">
        <w:rPr>
          <w:rFonts w:ascii="Calibri" w:eastAsia="Calibri" w:hAnsi="Calibri" w:cs="Calibri"/>
          <w:b/>
          <w:color w:val="000000" w:themeColor="text1"/>
          <w:sz w:val="28"/>
          <w:szCs w:val="28"/>
        </w:rPr>
        <w:t>Quality and Enhancement Mechanisms</w:t>
      </w:r>
    </w:p>
    <w:p w14:paraId="085A184E" w14:textId="77777777" w:rsidR="00CF63D2" w:rsidRDefault="00CF63D2" w:rsidP="00816575">
      <w:pPr>
        <w:widowControl w:val="0"/>
        <w:pBdr>
          <w:top w:val="nil"/>
          <w:left w:val="nil"/>
          <w:bottom w:val="nil"/>
          <w:right w:val="nil"/>
          <w:between w:val="nil"/>
        </w:pBdr>
        <w:tabs>
          <w:tab w:val="left" w:pos="1418"/>
          <w:tab w:val="left" w:pos="2552"/>
          <w:tab w:val="left" w:pos="2835"/>
          <w:tab w:val="left" w:pos="3366"/>
          <w:tab w:val="left" w:pos="4233"/>
          <w:tab w:val="left" w:pos="5100"/>
          <w:tab w:val="left" w:pos="5967"/>
          <w:tab w:val="left" w:pos="6834"/>
          <w:tab w:val="left" w:pos="7701"/>
          <w:tab w:val="left" w:pos="8568"/>
        </w:tabs>
        <w:ind w:left="-810" w:right="990" w:hanging="720"/>
        <w:rPr>
          <w:rFonts w:ascii="Calibri" w:eastAsia="Calibri" w:hAnsi="Calibri" w:cs="Calibri"/>
          <w:b/>
          <w:color w:val="000000"/>
        </w:rPr>
      </w:pPr>
    </w:p>
    <w:p w14:paraId="03632C00" w14:textId="77777777" w:rsidR="00CF63D2" w:rsidRDefault="00CF63D2" w:rsidP="00816575">
      <w:pPr>
        <w:widowControl w:val="0"/>
        <w:tabs>
          <w:tab w:val="left" w:pos="1418"/>
          <w:tab w:val="left" w:pos="2552"/>
          <w:tab w:val="left" w:pos="2835"/>
          <w:tab w:val="left" w:pos="3366"/>
          <w:tab w:val="left" w:pos="4233"/>
          <w:tab w:val="left" w:pos="5100"/>
          <w:tab w:val="left" w:pos="5967"/>
          <w:tab w:val="left" w:pos="6834"/>
          <w:tab w:val="left" w:pos="7701"/>
          <w:tab w:val="left" w:pos="8568"/>
        </w:tabs>
        <w:spacing w:line="276" w:lineRule="auto"/>
        <w:ind w:left="-810" w:right="990"/>
        <w:jc w:val="both"/>
        <w:rPr>
          <w:rFonts w:ascii="Calibri" w:eastAsia="Calibri" w:hAnsi="Calibri" w:cs="Calibri"/>
          <w:b/>
          <w:color w:val="003D50"/>
          <w:sz w:val="22"/>
          <w:szCs w:val="22"/>
        </w:rPr>
      </w:pPr>
      <w:r>
        <w:rPr>
          <w:rFonts w:ascii="Calibri" w:eastAsia="Calibri" w:hAnsi="Calibri" w:cs="Calibri"/>
          <w:color w:val="003D50"/>
          <w:sz w:val="22"/>
          <w:szCs w:val="22"/>
        </w:rPr>
        <w:t xml:space="preserve">The quality of the student experience and the standards of the awards are managed and quality assured through the University’s regulations policies and procedures.  Student achievement and progression is managed through the Module Assessment Boards (MABs) and the Progression and Award Boards (PABs).  </w:t>
      </w:r>
      <w:proofErr w:type="spellStart"/>
      <w:r>
        <w:rPr>
          <w:rFonts w:ascii="Calibri" w:eastAsia="Calibri" w:hAnsi="Calibri" w:cs="Calibri"/>
          <w:color w:val="003D50"/>
          <w:sz w:val="22"/>
          <w:szCs w:val="22"/>
        </w:rPr>
        <w:t>Programmes</w:t>
      </w:r>
      <w:proofErr w:type="spellEnd"/>
      <w:r>
        <w:rPr>
          <w:rFonts w:ascii="Calibri" w:eastAsia="Calibri" w:hAnsi="Calibri" w:cs="Calibri"/>
          <w:color w:val="003D50"/>
          <w:sz w:val="22"/>
          <w:szCs w:val="22"/>
        </w:rPr>
        <w:t xml:space="preserve"> are reviewed annually through University annual monitoring processes, including external examiner contributions, and incorporate student feedback mechanisms at both modular and the </w:t>
      </w:r>
      <w:proofErr w:type="spellStart"/>
      <w:r>
        <w:rPr>
          <w:rFonts w:ascii="Calibri" w:eastAsia="Calibri" w:hAnsi="Calibri" w:cs="Calibri"/>
          <w:color w:val="003D50"/>
          <w:sz w:val="22"/>
          <w:szCs w:val="22"/>
        </w:rPr>
        <w:t>programme</w:t>
      </w:r>
      <w:proofErr w:type="spellEnd"/>
      <w:r>
        <w:rPr>
          <w:rFonts w:ascii="Calibri" w:eastAsia="Calibri" w:hAnsi="Calibri" w:cs="Calibri"/>
          <w:color w:val="003D50"/>
          <w:sz w:val="22"/>
          <w:szCs w:val="22"/>
        </w:rPr>
        <w:t xml:space="preserve"> level reported formally through the University’s annual monitoring and reporting cycle.</w:t>
      </w:r>
    </w:p>
    <w:p w14:paraId="0E9BB04E" w14:textId="77777777" w:rsidR="00CF63D2" w:rsidRDefault="00CF63D2" w:rsidP="00CF63D2">
      <w:pPr>
        <w:rPr>
          <w:b/>
          <w:i/>
        </w:rPr>
        <w:sectPr w:rsidR="00CF63D2" w:rsidSect="00AF6FB0">
          <w:footerReference w:type="even" r:id="rId11"/>
          <w:footerReference w:type="default" r:id="rId12"/>
          <w:pgSz w:w="11906" w:h="16838"/>
          <w:pgMar w:top="964" w:right="1826" w:bottom="1134" w:left="2160" w:header="709" w:footer="709" w:gutter="0"/>
          <w:pgNumType w:start="1"/>
          <w:cols w:space="720" w:equalWidth="0">
            <w:col w:w="9360"/>
          </w:cols>
          <w:titlePg/>
        </w:sectPr>
      </w:pPr>
    </w:p>
    <w:p w14:paraId="3E246B37" w14:textId="77777777" w:rsidR="00CF63D2" w:rsidRDefault="00CF63D2" w:rsidP="00CF63D2">
      <w:pPr>
        <w:rPr>
          <w:b/>
          <w:i/>
        </w:rPr>
        <w:sectPr w:rsidR="00CF63D2">
          <w:pgSz w:w="11906" w:h="16838"/>
          <w:pgMar w:top="1440" w:right="1440" w:bottom="1440" w:left="1440" w:header="708" w:footer="708" w:gutter="0"/>
          <w:cols w:space="720" w:equalWidth="0">
            <w:col w:w="9360"/>
          </w:cols>
        </w:sectPr>
      </w:pPr>
      <w:r>
        <w:rPr>
          <w:rFonts w:ascii="Calibri" w:eastAsia="Calibri" w:hAnsi="Calibri" w:cs="Calibri"/>
          <w:b/>
          <w:color w:val="008588"/>
        </w:rPr>
        <w:lastRenderedPageBreak/>
        <w:t>Learning Outcomes Mapping Matrix template</w:t>
      </w:r>
    </w:p>
    <w:p w14:paraId="1631E85C" w14:textId="77777777" w:rsidR="00CF63D2" w:rsidRDefault="00CF63D2" w:rsidP="00CF63D2">
      <w:pPr>
        <w:rPr>
          <w:b/>
          <w:i/>
          <w:shd w:val="clear" w:color="auto" w:fill="EAD1DC"/>
        </w:rPr>
      </w:pPr>
    </w:p>
    <w:p w14:paraId="13ABE0EC" w14:textId="77777777" w:rsidR="00CF63D2" w:rsidRDefault="00CF63D2" w:rsidP="00CF63D2">
      <w:pPr>
        <w:rPr>
          <w:b/>
          <w:i/>
        </w:rPr>
      </w:pPr>
    </w:p>
    <w:p w14:paraId="43E08CDC" w14:textId="1FB7E6EB" w:rsidR="00CF63D2" w:rsidRDefault="00CF63D2" w:rsidP="00CF63D2">
      <w:pPr>
        <w:rPr>
          <w:rFonts w:ascii="Calibri" w:eastAsia="Calibri" w:hAnsi="Calibri" w:cs="Calibri"/>
          <w:b/>
        </w:rPr>
      </w:pPr>
    </w:p>
    <w:tbl>
      <w:tblPr>
        <w:tblStyle w:val="1"/>
        <w:tblW w:w="9449" w:type="dxa"/>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366"/>
        <w:gridCol w:w="351"/>
        <w:gridCol w:w="449"/>
        <w:gridCol w:w="360"/>
        <w:gridCol w:w="450"/>
        <w:gridCol w:w="390"/>
        <w:gridCol w:w="400"/>
        <w:gridCol w:w="380"/>
        <w:gridCol w:w="420"/>
        <w:gridCol w:w="390"/>
        <w:gridCol w:w="450"/>
        <w:gridCol w:w="360"/>
        <w:gridCol w:w="400"/>
        <w:gridCol w:w="400"/>
        <w:gridCol w:w="400"/>
        <w:gridCol w:w="420"/>
        <w:gridCol w:w="364"/>
        <w:gridCol w:w="416"/>
        <w:gridCol w:w="400"/>
        <w:gridCol w:w="400"/>
        <w:gridCol w:w="400"/>
      </w:tblGrid>
      <w:tr w:rsidR="009A5747" w14:paraId="6AB0EF83" w14:textId="77777777" w:rsidTr="009A5747">
        <w:trPr>
          <w:trHeight w:val="210"/>
        </w:trPr>
        <w:tc>
          <w:tcPr>
            <w:tcW w:w="1083" w:type="dxa"/>
          </w:tcPr>
          <w:p w14:paraId="1888A692" w14:textId="77777777" w:rsidR="00CF63D2" w:rsidRDefault="00CF63D2" w:rsidP="00184264">
            <w:pPr>
              <w:rPr>
                <w:rFonts w:ascii="Calibri" w:eastAsia="Calibri" w:hAnsi="Calibri" w:cs="Calibri"/>
                <w:b/>
                <w:color w:val="003D50"/>
                <w:sz w:val="16"/>
                <w:szCs w:val="16"/>
              </w:rPr>
            </w:pPr>
          </w:p>
        </w:tc>
        <w:tc>
          <w:tcPr>
            <w:tcW w:w="1976" w:type="dxa"/>
            <w:gridSpan w:val="5"/>
          </w:tcPr>
          <w:p w14:paraId="4D6AEFED" w14:textId="77777777" w:rsidR="00CF63D2" w:rsidRDefault="00CF63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Knowledge and Understanding</w:t>
            </w:r>
          </w:p>
        </w:tc>
        <w:tc>
          <w:tcPr>
            <w:tcW w:w="2430" w:type="dxa"/>
            <w:gridSpan w:val="6"/>
            <w:tcBorders>
              <w:bottom w:val="single" w:sz="4" w:space="0" w:color="auto"/>
              <w:right w:val="nil"/>
            </w:tcBorders>
          </w:tcPr>
          <w:p w14:paraId="1A833C7A" w14:textId="457BF717" w:rsidR="00CF63D2" w:rsidRDefault="00CF63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Intellectual Skills</w:t>
            </w:r>
            <w:r w:rsidR="009A5747">
              <w:rPr>
                <w:rFonts w:ascii="Calibri" w:eastAsia="Calibri" w:hAnsi="Calibri" w:cs="Calibri"/>
                <w:b/>
                <w:color w:val="003D50"/>
                <w:sz w:val="16"/>
                <w:szCs w:val="16"/>
              </w:rPr>
              <w:t xml:space="preserve"> </w:t>
            </w:r>
          </w:p>
        </w:tc>
        <w:tc>
          <w:tcPr>
            <w:tcW w:w="1980" w:type="dxa"/>
            <w:gridSpan w:val="5"/>
            <w:tcBorders>
              <w:left w:val="nil"/>
              <w:bottom w:val="single" w:sz="4" w:space="0" w:color="auto"/>
            </w:tcBorders>
          </w:tcPr>
          <w:p w14:paraId="37B3E4F2" w14:textId="77777777" w:rsidR="00CF63D2" w:rsidRDefault="00CF63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Practical Skills</w:t>
            </w:r>
          </w:p>
        </w:tc>
        <w:tc>
          <w:tcPr>
            <w:tcW w:w="1980" w:type="dxa"/>
            <w:gridSpan w:val="5"/>
          </w:tcPr>
          <w:p w14:paraId="0B62DC7A" w14:textId="77777777" w:rsidR="00CF63D2" w:rsidRDefault="00CF63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Transferable/Key Skills</w:t>
            </w:r>
          </w:p>
        </w:tc>
      </w:tr>
      <w:tr w:rsidR="009A5747" w14:paraId="2FCA5204" w14:textId="77777777" w:rsidTr="00704118">
        <w:trPr>
          <w:trHeight w:val="569"/>
        </w:trPr>
        <w:tc>
          <w:tcPr>
            <w:tcW w:w="1083" w:type="dxa"/>
          </w:tcPr>
          <w:p w14:paraId="20E16176" w14:textId="0F004B36" w:rsidR="00CF63D2" w:rsidRDefault="00104F13" w:rsidP="00184264">
            <w:pPr>
              <w:rPr>
                <w:rFonts w:ascii="Calibri" w:eastAsia="Calibri" w:hAnsi="Calibri" w:cs="Calibri"/>
                <w:color w:val="003D50"/>
                <w:sz w:val="22"/>
                <w:szCs w:val="22"/>
              </w:rPr>
            </w:pPr>
            <w:r>
              <w:rPr>
                <w:rFonts w:ascii="Calibri" w:eastAsia="Calibri" w:hAnsi="Calibri" w:cs="Calibri"/>
                <w:color w:val="003D50"/>
                <w:sz w:val="22"/>
                <w:szCs w:val="22"/>
              </w:rPr>
              <w:t>PLO</w:t>
            </w:r>
          </w:p>
        </w:tc>
        <w:tc>
          <w:tcPr>
            <w:tcW w:w="366" w:type="dxa"/>
          </w:tcPr>
          <w:p w14:paraId="0164C2CA" w14:textId="77777777" w:rsidR="00CF63D2" w:rsidRDefault="00CF63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1</w:t>
            </w:r>
          </w:p>
        </w:tc>
        <w:tc>
          <w:tcPr>
            <w:tcW w:w="351" w:type="dxa"/>
          </w:tcPr>
          <w:p w14:paraId="11916779" w14:textId="77777777" w:rsidR="00CF63D2" w:rsidRDefault="00CF63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2</w:t>
            </w:r>
          </w:p>
        </w:tc>
        <w:tc>
          <w:tcPr>
            <w:tcW w:w="449" w:type="dxa"/>
          </w:tcPr>
          <w:p w14:paraId="123B4741"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3</w:t>
            </w:r>
          </w:p>
        </w:tc>
        <w:tc>
          <w:tcPr>
            <w:tcW w:w="360" w:type="dxa"/>
          </w:tcPr>
          <w:p w14:paraId="072953BC"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4</w:t>
            </w:r>
          </w:p>
        </w:tc>
        <w:tc>
          <w:tcPr>
            <w:tcW w:w="450" w:type="dxa"/>
          </w:tcPr>
          <w:p w14:paraId="577DF739"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5</w:t>
            </w:r>
          </w:p>
        </w:tc>
        <w:tc>
          <w:tcPr>
            <w:tcW w:w="390" w:type="dxa"/>
            <w:tcBorders>
              <w:top w:val="single" w:sz="4" w:space="0" w:color="auto"/>
            </w:tcBorders>
          </w:tcPr>
          <w:p w14:paraId="16823671"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6</w:t>
            </w:r>
          </w:p>
        </w:tc>
        <w:tc>
          <w:tcPr>
            <w:tcW w:w="400" w:type="dxa"/>
            <w:tcBorders>
              <w:top w:val="single" w:sz="4" w:space="0" w:color="auto"/>
            </w:tcBorders>
          </w:tcPr>
          <w:p w14:paraId="1C6F3810"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7</w:t>
            </w:r>
          </w:p>
        </w:tc>
        <w:tc>
          <w:tcPr>
            <w:tcW w:w="380" w:type="dxa"/>
            <w:tcBorders>
              <w:top w:val="single" w:sz="4" w:space="0" w:color="auto"/>
            </w:tcBorders>
          </w:tcPr>
          <w:p w14:paraId="71C67B53"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8</w:t>
            </w:r>
          </w:p>
        </w:tc>
        <w:tc>
          <w:tcPr>
            <w:tcW w:w="420" w:type="dxa"/>
            <w:tcBorders>
              <w:top w:val="single" w:sz="4" w:space="0" w:color="auto"/>
            </w:tcBorders>
          </w:tcPr>
          <w:p w14:paraId="66762439"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9</w:t>
            </w:r>
          </w:p>
        </w:tc>
        <w:tc>
          <w:tcPr>
            <w:tcW w:w="390" w:type="dxa"/>
            <w:tcBorders>
              <w:top w:val="single" w:sz="4" w:space="0" w:color="auto"/>
            </w:tcBorders>
          </w:tcPr>
          <w:p w14:paraId="5D588F53"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10</w:t>
            </w:r>
          </w:p>
        </w:tc>
        <w:tc>
          <w:tcPr>
            <w:tcW w:w="450" w:type="dxa"/>
            <w:tcBorders>
              <w:top w:val="single" w:sz="4" w:space="0" w:color="auto"/>
            </w:tcBorders>
          </w:tcPr>
          <w:p w14:paraId="297F3D38"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11</w:t>
            </w:r>
          </w:p>
        </w:tc>
        <w:tc>
          <w:tcPr>
            <w:tcW w:w="360" w:type="dxa"/>
            <w:tcBorders>
              <w:top w:val="single" w:sz="4" w:space="0" w:color="auto"/>
            </w:tcBorders>
          </w:tcPr>
          <w:p w14:paraId="115C4D8F"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12</w:t>
            </w:r>
          </w:p>
        </w:tc>
        <w:tc>
          <w:tcPr>
            <w:tcW w:w="400" w:type="dxa"/>
            <w:tcBorders>
              <w:top w:val="single" w:sz="4" w:space="0" w:color="auto"/>
            </w:tcBorders>
          </w:tcPr>
          <w:p w14:paraId="1D1833FA"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13</w:t>
            </w:r>
          </w:p>
        </w:tc>
        <w:tc>
          <w:tcPr>
            <w:tcW w:w="400" w:type="dxa"/>
            <w:tcBorders>
              <w:top w:val="single" w:sz="4" w:space="0" w:color="auto"/>
            </w:tcBorders>
          </w:tcPr>
          <w:p w14:paraId="448ECD2B"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14</w:t>
            </w:r>
          </w:p>
        </w:tc>
        <w:tc>
          <w:tcPr>
            <w:tcW w:w="400" w:type="dxa"/>
            <w:tcBorders>
              <w:top w:val="single" w:sz="4" w:space="0" w:color="auto"/>
            </w:tcBorders>
          </w:tcPr>
          <w:p w14:paraId="3561D22C"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15</w:t>
            </w:r>
          </w:p>
        </w:tc>
        <w:tc>
          <w:tcPr>
            <w:tcW w:w="420" w:type="dxa"/>
            <w:tcBorders>
              <w:top w:val="single" w:sz="4" w:space="0" w:color="auto"/>
            </w:tcBorders>
          </w:tcPr>
          <w:p w14:paraId="04C8BCE0"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16</w:t>
            </w:r>
          </w:p>
        </w:tc>
        <w:tc>
          <w:tcPr>
            <w:tcW w:w="364" w:type="dxa"/>
          </w:tcPr>
          <w:p w14:paraId="24029D84"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17</w:t>
            </w:r>
          </w:p>
        </w:tc>
        <w:tc>
          <w:tcPr>
            <w:tcW w:w="416" w:type="dxa"/>
          </w:tcPr>
          <w:p w14:paraId="13619704"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18</w:t>
            </w:r>
          </w:p>
        </w:tc>
        <w:tc>
          <w:tcPr>
            <w:tcW w:w="400" w:type="dxa"/>
          </w:tcPr>
          <w:p w14:paraId="21EB2190"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19</w:t>
            </w:r>
          </w:p>
        </w:tc>
        <w:tc>
          <w:tcPr>
            <w:tcW w:w="400" w:type="dxa"/>
          </w:tcPr>
          <w:p w14:paraId="54735220"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20</w:t>
            </w:r>
          </w:p>
        </w:tc>
        <w:tc>
          <w:tcPr>
            <w:tcW w:w="400" w:type="dxa"/>
          </w:tcPr>
          <w:p w14:paraId="67227408"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21</w:t>
            </w:r>
          </w:p>
        </w:tc>
      </w:tr>
      <w:tr w:rsidR="009A5747" w14:paraId="0D741708" w14:textId="77777777" w:rsidTr="00704118">
        <w:trPr>
          <w:trHeight w:val="569"/>
        </w:trPr>
        <w:tc>
          <w:tcPr>
            <w:tcW w:w="1083" w:type="dxa"/>
            <w:shd w:val="clear" w:color="auto" w:fill="auto"/>
            <w:vAlign w:val="center"/>
          </w:tcPr>
          <w:p w14:paraId="7FB927A2"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JAMC51</w:t>
            </w:r>
          </w:p>
          <w:p w14:paraId="7D327D4A"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Journalism in Practice</w:t>
            </w:r>
          </w:p>
        </w:tc>
        <w:tc>
          <w:tcPr>
            <w:tcW w:w="366" w:type="dxa"/>
          </w:tcPr>
          <w:p w14:paraId="14FD8170" w14:textId="317BF8DD" w:rsidR="00CF63D2" w:rsidRDefault="00CF63D2" w:rsidP="00184264">
            <w:pPr>
              <w:jc w:val="center"/>
              <w:rPr>
                <w:rFonts w:ascii="Calibri" w:eastAsia="Calibri" w:hAnsi="Calibri" w:cs="Calibri"/>
                <w:b/>
                <w:color w:val="003D50"/>
                <w:sz w:val="16"/>
                <w:szCs w:val="16"/>
              </w:rPr>
            </w:pPr>
          </w:p>
        </w:tc>
        <w:tc>
          <w:tcPr>
            <w:tcW w:w="351" w:type="dxa"/>
          </w:tcPr>
          <w:p w14:paraId="5C5B5B69" w14:textId="483B796A" w:rsidR="00CF63D2" w:rsidRDefault="00CF63D2" w:rsidP="00184264">
            <w:pPr>
              <w:jc w:val="center"/>
              <w:rPr>
                <w:rFonts w:ascii="Calibri" w:eastAsia="Calibri" w:hAnsi="Calibri" w:cs="Calibri"/>
                <w:b/>
                <w:color w:val="003D50"/>
                <w:sz w:val="16"/>
                <w:szCs w:val="16"/>
              </w:rPr>
            </w:pPr>
          </w:p>
        </w:tc>
        <w:tc>
          <w:tcPr>
            <w:tcW w:w="449" w:type="dxa"/>
          </w:tcPr>
          <w:p w14:paraId="37CEAE0D" w14:textId="407D6448" w:rsidR="00CF63D2" w:rsidRDefault="00CF63D2" w:rsidP="00184264">
            <w:pPr>
              <w:rPr>
                <w:rFonts w:ascii="Calibri" w:eastAsia="Calibri" w:hAnsi="Calibri" w:cs="Calibri"/>
                <w:b/>
                <w:color w:val="003D50"/>
                <w:sz w:val="16"/>
                <w:szCs w:val="16"/>
              </w:rPr>
            </w:pPr>
          </w:p>
        </w:tc>
        <w:tc>
          <w:tcPr>
            <w:tcW w:w="360" w:type="dxa"/>
          </w:tcPr>
          <w:p w14:paraId="0EF7F993" w14:textId="257CF3CD" w:rsidR="00CF63D2" w:rsidRDefault="00CF63D2" w:rsidP="00184264">
            <w:pPr>
              <w:rPr>
                <w:rFonts w:ascii="Calibri" w:eastAsia="Calibri" w:hAnsi="Calibri" w:cs="Calibri"/>
                <w:b/>
                <w:color w:val="003D50"/>
                <w:sz w:val="16"/>
                <w:szCs w:val="16"/>
              </w:rPr>
            </w:pPr>
          </w:p>
        </w:tc>
        <w:tc>
          <w:tcPr>
            <w:tcW w:w="450" w:type="dxa"/>
          </w:tcPr>
          <w:p w14:paraId="5A2E2F81" w14:textId="013D0673"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38E13D0F" w14:textId="70A4DB85" w:rsidR="00CF63D2" w:rsidRDefault="00A025E1" w:rsidP="00184264">
            <w:pPr>
              <w:rPr>
                <w:rFonts w:ascii="Calibri" w:eastAsia="Calibri" w:hAnsi="Calibri" w:cs="Calibri"/>
                <w:b/>
                <w:color w:val="003D50"/>
                <w:sz w:val="16"/>
                <w:szCs w:val="16"/>
              </w:rPr>
            </w:pPr>
            <w:r>
              <w:rPr>
                <w:rFonts w:ascii="Calibri" w:eastAsia="Calibri" w:hAnsi="Calibri" w:cs="Calibri"/>
                <w:b/>
                <w:color w:val="003D50"/>
                <w:sz w:val="16"/>
                <w:szCs w:val="16"/>
              </w:rPr>
              <w:t xml:space="preserve"> </w:t>
            </w:r>
          </w:p>
        </w:tc>
        <w:tc>
          <w:tcPr>
            <w:tcW w:w="400" w:type="dxa"/>
          </w:tcPr>
          <w:p w14:paraId="33F03015" w14:textId="7F8683F6" w:rsidR="00CF63D2" w:rsidRDefault="00CF63D2" w:rsidP="00184264">
            <w:pPr>
              <w:rPr>
                <w:rFonts w:ascii="Calibri" w:eastAsia="Calibri" w:hAnsi="Calibri" w:cs="Calibri"/>
                <w:b/>
                <w:color w:val="003D50"/>
                <w:sz w:val="16"/>
                <w:szCs w:val="16"/>
              </w:rPr>
            </w:pPr>
          </w:p>
        </w:tc>
        <w:tc>
          <w:tcPr>
            <w:tcW w:w="380" w:type="dxa"/>
          </w:tcPr>
          <w:p w14:paraId="207161FC" w14:textId="66815DF0" w:rsidR="00CF63D2" w:rsidRDefault="00CF63D2" w:rsidP="00184264">
            <w:pPr>
              <w:rPr>
                <w:rFonts w:ascii="Calibri" w:eastAsia="Calibri" w:hAnsi="Calibri" w:cs="Calibri"/>
                <w:b/>
                <w:color w:val="003D50"/>
                <w:sz w:val="16"/>
                <w:szCs w:val="16"/>
              </w:rPr>
            </w:pPr>
          </w:p>
        </w:tc>
        <w:tc>
          <w:tcPr>
            <w:tcW w:w="420" w:type="dxa"/>
          </w:tcPr>
          <w:p w14:paraId="38C8B78C" w14:textId="1D87FFDF" w:rsidR="00CF63D2" w:rsidRDefault="009A5747"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073635C7" w14:textId="2CADAB0E" w:rsidR="00CF63D2" w:rsidRDefault="009A5747"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45B9C472" w14:textId="1D2D0F9E"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02B22940" w14:textId="7BE3E67B" w:rsidR="00CF63D2" w:rsidRDefault="00CF63D2" w:rsidP="00184264">
            <w:pPr>
              <w:rPr>
                <w:rFonts w:ascii="Calibri" w:eastAsia="Calibri" w:hAnsi="Calibri" w:cs="Calibri"/>
                <w:b/>
                <w:color w:val="003D50"/>
                <w:sz w:val="16"/>
                <w:szCs w:val="16"/>
              </w:rPr>
            </w:pPr>
          </w:p>
        </w:tc>
        <w:tc>
          <w:tcPr>
            <w:tcW w:w="400" w:type="dxa"/>
          </w:tcPr>
          <w:p w14:paraId="07E53BF1" w14:textId="71030434"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0394F2B" w14:textId="1BC53C66"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19EDB16" w14:textId="4751E86A" w:rsidR="00CF63D2" w:rsidRDefault="00CF63D2" w:rsidP="00184264">
            <w:pPr>
              <w:rPr>
                <w:rFonts w:ascii="Calibri" w:eastAsia="Calibri" w:hAnsi="Calibri" w:cs="Calibri"/>
                <w:b/>
                <w:color w:val="003D50"/>
                <w:sz w:val="16"/>
                <w:szCs w:val="16"/>
              </w:rPr>
            </w:pPr>
          </w:p>
        </w:tc>
        <w:tc>
          <w:tcPr>
            <w:tcW w:w="420" w:type="dxa"/>
          </w:tcPr>
          <w:p w14:paraId="3647A799" w14:textId="710DFBAF" w:rsidR="00CF63D2" w:rsidRDefault="009A5747"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75F57A40" w14:textId="3F49454F"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655FCD5A" w14:textId="78F4CD26"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755E950" w14:textId="77777777" w:rsidR="00CF63D2" w:rsidRDefault="00CF63D2" w:rsidP="00184264">
            <w:pPr>
              <w:rPr>
                <w:rFonts w:ascii="Calibri" w:eastAsia="Calibri" w:hAnsi="Calibri" w:cs="Calibri"/>
                <w:b/>
                <w:color w:val="003D50"/>
                <w:sz w:val="16"/>
                <w:szCs w:val="16"/>
              </w:rPr>
            </w:pPr>
          </w:p>
        </w:tc>
        <w:tc>
          <w:tcPr>
            <w:tcW w:w="400" w:type="dxa"/>
          </w:tcPr>
          <w:p w14:paraId="25E45FF5" w14:textId="626F28C2"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541EED4" w14:textId="22B976A9" w:rsidR="00CF63D2" w:rsidRDefault="00CF63D2" w:rsidP="00184264">
            <w:pPr>
              <w:rPr>
                <w:rFonts w:ascii="Calibri" w:eastAsia="Calibri" w:hAnsi="Calibri" w:cs="Calibri"/>
                <w:b/>
                <w:color w:val="003D50"/>
                <w:sz w:val="16"/>
                <w:szCs w:val="16"/>
              </w:rPr>
            </w:pPr>
          </w:p>
        </w:tc>
      </w:tr>
      <w:tr w:rsidR="009A5747" w14:paraId="65AEF1F7" w14:textId="77777777" w:rsidTr="005F34B2">
        <w:trPr>
          <w:trHeight w:val="583"/>
        </w:trPr>
        <w:tc>
          <w:tcPr>
            <w:tcW w:w="1083" w:type="dxa"/>
            <w:shd w:val="clear" w:color="auto" w:fill="auto"/>
            <w:vAlign w:val="center"/>
          </w:tcPr>
          <w:p w14:paraId="39A4437B"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JAMC52 Serious Skills</w:t>
            </w:r>
          </w:p>
        </w:tc>
        <w:tc>
          <w:tcPr>
            <w:tcW w:w="366" w:type="dxa"/>
          </w:tcPr>
          <w:p w14:paraId="6DBD9AA6" w14:textId="400A01F1" w:rsidR="00CF63D2" w:rsidRDefault="00CF63D2" w:rsidP="00184264">
            <w:pPr>
              <w:rPr>
                <w:rFonts w:ascii="Calibri" w:eastAsia="Calibri" w:hAnsi="Calibri" w:cs="Calibri"/>
                <w:b/>
                <w:color w:val="003D50"/>
                <w:sz w:val="16"/>
                <w:szCs w:val="16"/>
              </w:rPr>
            </w:pPr>
          </w:p>
        </w:tc>
        <w:tc>
          <w:tcPr>
            <w:tcW w:w="351" w:type="dxa"/>
          </w:tcPr>
          <w:p w14:paraId="1DE2D1C3" w14:textId="3B11A05B" w:rsidR="00CF63D2" w:rsidRDefault="00CF63D2" w:rsidP="00184264">
            <w:pPr>
              <w:rPr>
                <w:rFonts w:ascii="Calibri" w:eastAsia="Calibri" w:hAnsi="Calibri" w:cs="Calibri"/>
                <w:b/>
                <w:color w:val="003D50"/>
                <w:sz w:val="16"/>
                <w:szCs w:val="16"/>
              </w:rPr>
            </w:pPr>
          </w:p>
        </w:tc>
        <w:tc>
          <w:tcPr>
            <w:tcW w:w="449" w:type="dxa"/>
          </w:tcPr>
          <w:p w14:paraId="2195D845" w14:textId="5AF95E81" w:rsidR="00CF63D2" w:rsidRDefault="00CF63D2" w:rsidP="00184264">
            <w:pPr>
              <w:rPr>
                <w:rFonts w:ascii="Calibri" w:eastAsia="Calibri" w:hAnsi="Calibri" w:cs="Calibri"/>
                <w:b/>
                <w:color w:val="003D50"/>
                <w:sz w:val="16"/>
                <w:szCs w:val="16"/>
              </w:rPr>
            </w:pPr>
          </w:p>
        </w:tc>
        <w:tc>
          <w:tcPr>
            <w:tcW w:w="360" w:type="dxa"/>
          </w:tcPr>
          <w:p w14:paraId="0C968BE9" w14:textId="4BB87EDC" w:rsidR="00CF63D2" w:rsidRDefault="00A025E1"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6823002" w14:textId="77777777" w:rsidR="00CF63D2" w:rsidRDefault="00CF63D2" w:rsidP="00184264">
            <w:pPr>
              <w:rPr>
                <w:rFonts w:ascii="Calibri" w:eastAsia="Calibri" w:hAnsi="Calibri" w:cs="Calibri"/>
                <w:b/>
                <w:color w:val="003D50"/>
                <w:sz w:val="16"/>
                <w:szCs w:val="16"/>
              </w:rPr>
            </w:pPr>
          </w:p>
        </w:tc>
        <w:tc>
          <w:tcPr>
            <w:tcW w:w="390" w:type="dxa"/>
          </w:tcPr>
          <w:p w14:paraId="4B785F58" w14:textId="77777777" w:rsidR="00CF63D2" w:rsidRDefault="00CF63D2" w:rsidP="00184264">
            <w:pPr>
              <w:rPr>
                <w:rFonts w:ascii="Calibri" w:eastAsia="Calibri" w:hAnsi="Calibri" w:cs="Calibri"/>
                <w:b/>
                <w:color w:val="003D50"/>
                <w:sz w:val="16"/>
                <w:szCs w:val="16"/>
              </w:rPr>
            </w:pPr>
          </w:p>
        </w:tc>
        <w:tc>
          <w:tcPr>
            <w:tcW w:w="400" w:type="dxa"/>
          </w:tcPr>
          <w:p w14:paraId="63EE89A9" w14:textId="77777777" w:rsidR="00CF63D2" w:rsidRDefault="00CF63D2" w:rsidP="00184264">
            <w:pPr>
              <w:rPr>
                <w:rFonts w:ascii="Calibri" w:eastAsia="Calibri" w:hAnsi="Calibri" w:cs="Calibri"/>
                <w:b/>
                <w:color w:val="003D50"/>
                <w:sz w:val="16"/>
                <w:szCs w:val="16"/>
              </w:rPr>
            </w:pPr>
          </w:p>
        </w:tc>
        <w:tc>
          <w:tcPr>
            <w:tcW w:w="380" w:type="dxa"/>
          </w:tcPr>
          <w:p w14:paraId="5123F84D" w14:textId="77777777" w:rsidR="00CF63D2" w:rsidRDefault="00CF63D2" w:rsidP="00184264">
            <w:pPr>
              <w:rPr>
                <w:rFonts w:ascii="Calibri" w:eastAsia="Calibri" w:hAnsi="Calibri" w:cs="Calibri"/>
                <w:b/>
                <w:color w:val="003D50"/>
                <w:sz w:val="16"/>
                <w:szCs w:val="16"/>
              </w:rPr>
            </w:pPr>
          </w:p>
        </w:tc>
        <w:tc>
          <w:tcPr>
            <w:tcW w:w="420" w:type="dxa"/>
          </w:tcPr>
          <w:p w14:paraId="6BF98EFE" w14:textId="77777777" w:rsidR="00CF63D2" w:rsidRDefault="00CF63D2" w:rsidP="00184264">
            <w:pPr>
              <w:rPr>
                <w:rFonts w:ascii="Calibri" w:eastAsia="Calibri" w:hAnsi="Calibri" w:cs="Calibri"/>
                <w:b/>
                <w:color w:val="003D50"/>
                <w:sz w:val="16"/>
                <w:szCs w:val="16"/>
              </w:rPr>
            </w:pPr>
          </w:p>
        </w:tc>
        <w:tc>
          <w:tcPr>
            <w:tcW w:w="390" w:type="dxa"/>
          </w:tcPr>
          <w:p w14:paraId="5FEF8B20" w14:textId="2E41928F" w:rsidR="00CF63D2" w:rsidRDefault="009D7EBF"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3B9375A" w14:textId="77777777" w:rsidR="00CF63D2" w:rsidRDefault="00CF63D2" w:rsidP="00184264">
            <w:pPr>
              <w:rPr>
                <w:rFonts w:ascii="Calibri" w:eastAsia="Calibri" w:hAnsi="Calibri" w:cs="Calibri"/>
                <w:b/>
                <w:color w:val="003D50"/>
                <w:sz w:val="16"/>
                <w:szCs w:val="16"/>
              </w:rPr>
            </w:pPr>
          </w:p>
        </w:tc>
        <w:tc>
          <w:tcPr>
            <w:tcW w:w="360" w:type="dxa"/>
          </w:tcPr>
          <w:p w14:paraId="738D1A4F" w14:textId="24A04713" w:rsidR="00CF63D2" w:rsidRDefault="00CF63D2" w:rsidP="00184264">
            <w:pPr>
              <w:rPr>
                <w:rFonts w:ascii="Calibri" w:eastAsia="Calibri" w:hAnsi="Calibri" w:cs="Calibri"/>
                <w:b/>
                <w:color w:val="003D50"/>
                <w:sz w:val="16"/>
                <w:szCs w:val="16"/>
              </w:rPr>
            </w:pPr>
          </w:p>
        </w:tc>
        <w:tc>
          <w:tcPr>
            <w:tcW w:w="400" w:type="dxa"/>
          </w:tcPr>
          <w:p w14:paraId="073745C2" w14:textId="78AAD21E"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E7BDD18" w14:textId="33D3768D" w:rsidR="00CF63D2" w:rsidRDefault="00CF63D2" w:rsidP="00184264">
            <w:pPr>
              <w:rPr>
                <w:rFonts w:ascii="Calibri" w:eastAsia="Calibri" w:hAnsi="Calibri" w:cs="Calibri"/>
                <w:b/>
                <w:color w:val="003D50"/>
                <w:sz w:val="16"/>
                <w:szCs w:val="16"/>
              </w:rPr>
            </w:pPr>
          </w:p>
        </w:tc>
        <w:tc>
          <w:tcPr>
            <w:tcW w:w="400" w:type="dxa"/>
          </w:tcPr>
          <w:p w14:paraId="20DDD5B6" w14:textId="12A559D0"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795C617C" w14:textId="31EDA673"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6814BEFE" w14:textId="55AC2605" w:rsidR="00CF63D2" w:rsidRDefault="00CF63D2" w:rsidP="00184264">
            <w:pPr>
              <w:rPr>
                <w:rFonts w:ascii="Calibri" w:eastAsia="Calibri" w:hAnsi="Calibri" w:cs="Calibri"/>
                <w:b/>
                <w:color w:val="003D50"/>
                <w:sz w:val="16"/>
                <w:szCs w:val="16"/>
              </w:rPr>
            </w:pPr>
          </w:p>
        </w:tc>
        <w:tc>
          <w:tcPr>
            <w:tcW w:w="416" w:type="dxa"/>
          </w:tcPr>
          <w:p w14:paraId="7EEFF44E" w14:textId="1E0DCDF4" w:rsidR="00CF63D2" w:rsidRDefault="00CF63D2" w:rsidP="00184264">
            <w:pPr>
              <w:rPr>
                <w:rFonts w:ascii="Calibri" w:eastAsia="Calibri" w:hAnsi="Calibri" w:cs="Calibri"/>
                <w:b/>
                <w:color w:val="003D50"/>
                <w:sz w:val="16"/>
                <w:szCs w:val="16"/>
              </w:rPr>
            </w:pPr>
          </w:p>
        </w:tc>
        <w:tc>
          <w:tcPr>
            <w:tcW w:w="400" w:type="dxa"/>
          </w:tcPr>
          <w:p w14:paraId="567C52F7" w14:textId="77777777" w:rsidR="00CF63D2" w:rsidRDefault="00CF63D2" w:rsidP="00184264">
            <w:pPr>
              <w:rPr>
                <w:rFonts w:ascii="Calibri" w:eastAsia="Calibri" w:hAnsi="Calibri" w:cs="Calibri"/>
                <w:b/>
                <w:color w:val="003D50"/>
                <w:sz w:val="16"/>
                <w:szCs w:val="16"/>
              </w:rPr>
            </w:pPr>
          </w:p>
        </w:tc>
        <w:tc>
          <w:tcPr>
            <w:tcW w:w="400" w:type="dxa"/>
          </w:tcPr>
          <w:p w14:paraId="7A87A6AB" w14:textId="5D7B815A"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111DF43" w14:textId="04554106" w:rsidR="00CF63D2" w:rsidRDefault="00CF63D2" w:rsidP="00184264">
            <w:pPr>
              <w:rPr>
                <w:rFonts w:ascii="Calibri" w:eastAsia="Calibri" w:hAnsi="Calibri" w:cs="Calibri"/>
                <w:b/>
                <w:color w:val="003D50"/>
                <w:sz w:val="16"/>
                <w:szCs w:val="16"/>
              </w:rPr>
            </w:pPr>
          </w:p>
        </w:tc>
      </w:tr>
      <w:tr w:rsidR="009A5747" w14:paraId="01CA4E56" w14:textId="77777777" w:rsidTr="00704118">
        <w:trPr>
          <w:trHeight w:val="569"/>
        </w:trPr>
        <w:tc>
          <w:tcPr>
            <w:tcW w:w="1083" w:type="dxa"/>
            <w:shd w:val="clear" w:color="auto" w:fill="auto"/>
            <w:vAlign w:val="center"/>
          </w:tcPr>
          <w:p w14:paraId="03858EC4" w14:textId="37D157F9" w:rsidR="00CF63D2" w:rsidRDefault="00CF63D2" w:rsidP="00F126A2">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JAMC53 </w:t>
            </w:r>
            <w:r w:rsidR="00F126A2">
              <w:rPr>
                <w:rFonts w:ascii="Calibri" w:eastAsia="Calibri" w:hAnsi="Calibri" w:cs="Calibri"/>
                <w:color w:val="003D50"/>
                <w:sz w:val="14"/>
                <w:szCs w:val="14"/>
              </w:rPr>
              <w:br/>
              <w:t>Fast News</w:t>
            </w:r>
          </w:p>
        </w:tc>
        <w:tc>
          <w:tcPr>
            <w:tcW w:w="366" w:type="dxa"/>
          </w:tcPr>
          <w:p w14:paraId="35C2963F" w14:textId="45A1CA8D" w:rsidR="00CF63D2" w:rsidRDefault="00CF63D2" w:rsidP="00184264">
            <w:pPr>
              <w:rPr>
                <w:rFonts w:ascii="Calibri" w:eastAsia="Calibri" w:hAnsi="Calibri" w:cs="Calibri"/>
                <w:b/>
                <w:color w:val="003D50"/>
                <w:sz w:val="16"/>
                <w:szCs w:val="16"/>
              </w:rPr>
            </w:pPr>
          </w:p>
        </w:tc>
        <w:tc>
          <w:tcPr>
            <w:tcW w:w="351" w:type="dxa"/>
          </w:tcPr>
          <w:p w14:paraId="050ACCB3" w14:textId="1C6940BF"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0A5BB264" w14:textId="55D8C03A" w:rsidR="00CF63D2" w:rsidRDefault="009A5747"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7AD7651D" w14:textId="07640719"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344F11FB" w14:textId="10F7AF37" w:rsidR="00CF63D2" w:rsidRDefault="00A025E1"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58719B2E" w14:textId="69DD3E08" w:rsidR="00CF63D2" w:rsidRDefault="003012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95B1B1D" w14:textId="0FE0D3A3" w:rsidR="00CF63D2" w:rsidRDefault="00CF63D2" w:rsidP="00184264">
            <w:pPr>
              <w:jc w:val="center"/>
              <w:rPr>
                <w:rFonts w:ascii="Calibri" w:eastAsia="Calibri" w:hAnsi="Calibri" w:cs="Calibri"/>
                <w:b/>
                <w:color w:val="003D50"/>
                <w:sz w:val="16"/>
                <w:szCs w:val="16"/>
              </w:rPr>
            </w:pPr>
          </w:p>
        </w:tc>
        <w:tc>
          <w:tcPr>
            <w:tcW w:w="380" w:type="dxa"/>
          </w:tcPr>
          <w:p w14:paraId="572BF47C" w14:textId="77777777" w:rsidR="00CF63D2" w:rsidRDefault="00CF63D2" w:rsidP="00184264">
            <w:pPr>
              <w:jc w:val="center"/>
              <w:rPr>
                <w:rFonts w:ascii="Calibri" w:eastAsia="Calibri" w:hAnsi="Calibri" w:cs="Calibri"/>
                <w:b/>
                <w:color w:val="003D50"/>
                <w:sz w:val="16"/>
                <w:szCs w:val="16"/>
              </w:rPr>
            </w:pPr>
          </w:p>
        </w:tc>
        <w:tc>
          <w:tcPr>
            <w:tcW w:w="420" w:type="dxa"/>
          </w:tcPr>
          <w:p w14:paraId="4C4F27CA" w14:textId="67A199B6" w:rsidR="00CF63D2" w:rsidRDefault="003012D2"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13B65C0F" w14:textId="50202D51" w:rsidR="00CF63D2" w:rsidRDefault="009A5747"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5F65F99" w14:textId="0CE58F6B" w:rsidR="00CF63D2" w:rsidRDefault="00E104BD" w:rsidP="00184264">
            <w:pPr>
              <w:jc w:val="cente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67BE5A9A" w14:textId="1F736208" w:rsidR="00CF63D2" w:rsidRDefault="00CF63D2" w:rsidP="00184264">
            <w:pPr>
              <w:rPr>
                <w:rFonts w:ascii="Calibri" w:eastAsia="Calibri" w:hAnsi="Calibri" w:cs="Calibri"/>
                <w:b/>
                <w:color w:val="003D50"/>
                <w:sz w:val="16"/>
                <w:szCs w:val="16"/>
              </w:rPr>
            </w:pPr>
          </w:p>
        </w:tc>
        <w:tc>
          <w:tcPr>
            <w:tcW w:w="400" w:type="dxa"/>
          </w:tcPr>
          <w:p w14:paraId="0CA6C6FA" w14:textId="11CB6156" w:rsidR="00CF63D2" w:rsidRDefault="00534431"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52C100D" w14:textId="77777777" w:rsidR="00CF63D2" w:rsidRDefault="00CF63D2" w:rsidP="00184264">
            <w:pPr>
              <w:rPr>
                <w:rFonts w:ascii="Calibri" w:eastAsia="Calibri" w:hAnsi="Calibri" w:cs="Calibri"/>
                <w:b/>
                <w:color w:val="003D50"/>
                <w:sz w:val="16"/>
                <w:szCs w:val="16"/>
              </w:rPr>
            </w:pPr>
          </w:p>
        </w:tc>
        <w:tc>
          <w:tcPr>
            <w:tcW w:w="400" w:type="dxa"/>
          </w:tcPr>
          <w:p w14:paraId="3670BB82" w14:textId="4261D7FD" w:rsidR="00CF63D2" w:rsidRDefault="00534431"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1DD63C93" w14:textId="7D7767A5" w:rsidR="00CF63D2" w:rsidRDefault="009A5747"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3EDE9EC8" w14:textId="77777777" w:rsidR="00CF63D2" w:rsidRDefault="00CF63D2" w:rsidP="00184264">
            <w:pPr>
              <w:rPr>
                <w:rFonts w:ascii="Calibri" w:eastAsia="Calibri" w:hAnsi="Calibri" w:cs="Calibri"/>
                <w:b/>
                <w:color w:val="003D50"/>
                <w:sz w:val="16"/>
                <w:szCs w:val="16"/>
              </w:rPr>
            </w:pPr>
          </w:p>
        </w:tc>
        <w:tc>
          <w:tcPr>
            <w:tcW w:w="416" w:type="dxa"/>
          </w:tcPr>
          <w:p w14:paraId="7D7E2E27" w14:textId="77777777" w:rsidR="00CF63D2" w:rsidRDefault="00CF63D2" w:rsidP="00184264">
            <w:pPr>
              <w:rPr>
                <w:rFonts w:ascii="Calibri" w:eastAsia="Calibri" w:hAnsi="Calibri" w:cs="Calibri"/>
                <w:b/>
                <w:color w:val="003D50"/>
                <w:sz w:val="16"/>
                <w:szCs w:val="16"/>
              </w:rPr>
            </w:pPr>
          </w:p>
        </w:tc>
        <w:tc>
          <w:tcPr>
            <w:tcW w:w="400" w:type="dxa"/>
          </w:tcPr>
          <w:p w14:paraId="6CBD83A7" w14:textId="0FADDDA5" w:rsidR="00CF63D2" w:rsidRDefault="00CF63D2" w:rsidP="00184264">
            <w:pPr>
              <w:rPr>
                <w:rFonts w:ascii="Calibri" w:eastAsia="Calibri" w:hAnsi="Calibri" w:cs="Calibri"/>
                <w:b/>
                <w:color w:val="003D50"/>
                <w:sz w:val="16"/>
                <w:szCs w:val="16"/>
              </w:rPr>
            </w:pPr>
          </w:p>
        </w:tc>
        <w:tc>
          <w:tcPr>
            <w:tcW w:w="400" w:type="dxa"/>
          </w:tcPr>
          <w:p w14:paraId="3D7096AD" w14:textId="77777777" w:rsidR="00CF63D2" w:rsidRDefault="00CF63D2" w:rsidP="00184264">
            <w:pPr>
              <w:rPr>
                <w:rFonts w:ascii="Calibri" w:eastAsia="Calibri" w:hAnsi="Calibri" w:cs="Calibri"/>
                <w:b/>
                <w:color w:val="003D50"/>
                <w:sz w:val="16"/>
                <w:szCs w:val="16"/>
              </w:rPr>
            </w:pPr>
          </w:p>
        </w:tc>
        <w:tc>
          <w:tcPr>
            <w:tcW w:w="400" w:type="dxa"/>
          </w:tcPr>
          <w:p w14:paraId="2351522D" w14:textId="77777777" w:rsidR="00CF63D2" w:rsidRDefault="00CF63D2" w:rsidP="00184264">
            <w:pPr>
              <w:rPr>
                <w:rFonts w:ascii="Calibri" w:eastAsia="Calibri" w:hAnsi="Calibri" w:cs="Calibri"/>
                <w:b/>
                <w:color w:val="003D50"/>
                <w:sz w:val="16"/>
                <w:szCs w:val="16"/>
              </w:rPr>
            </w:pPr>
          </w:p>
        </w:tc>
      </w:tr>
      <w:tr w:rsidR="009A5747" w14:paraId="5FFB48FA" w14:textId="77777777" w:rsidTr="00704118">
        <w:trPr>
          <w:trHeight w:val="569"/>
        </w:trPr>
        <w:tc>
          <w:tcPr>
            <w:tcW w:w="1083" w:type="dxa"/>
            <w:shd w:val="clear" w:color="auto" w:fill="auto"/>
            <w:vAlign w:val="center"/>
          </w:tcPr>
          <w:p w14:paraId="492BDF61"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JAMC54 Journalism in Context</w:t>
            </w:r>
          </w:p>
        </w:tc>
        <w:tc>
          <w:tcPr>
            <w:tcW w:w="366" w:type="dxa"/>
          </w:tcPr>
          <w:p w14:paraId="3325778A"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51" w:type="dxa"/>
          </w:tcPr>
          <w:p w14:paraId="3F67B7CF" w14:textId="78F1B262" w:rsidR="00CF63D2" w:rsidRDefault="00CF63D2" w:rsidP="00184264">
            <w:pPr>
              <w:rPr>
                <w:rFonts w:ascii="Calibri" w:eastAsia="Calibri" w:hAnsi="Calibri" w:cs="Calibri"/>
                <w:b/>
                <w:color w:val="003D50"/>
                <w:sz w:val="16"/>
                <w:szCs w:val="16"/>
              </w:rPr>
            </w:pPr>
          </w:p>
        </w:tc>
        <w:tc>
          <w:tcPr>
            <w:tcW w:w="449" w:type="dxa"/>
          </w:tcPr>
          <w:p w14:paraId="09034F67"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5F09D5AB" w14:textId="16D0CA0E" w:rsidR="00CF63D2" w:rsidRDefault="00CF63D2" w:rsidP="00184264">
            <w:pPr>
              <w:rPr>
                <w:rFonts w:ascii="Calibri" w:eastAsia="Calibri" w:hAnsi="Calibri" w:cs="Calibri"/>
                <w:b/>
                <w:color w:val="003D50"/>
                <w:sz w:val="16"/>
                <w:szCs w:val="16"/>
              </w:rPr>
            </w:pPr>
          </w:p>
        </w:tc>
        <w:tc>
          <w:tcPr>
            <w:tcW w:w="450" w:type="dxa"/>
          </w:tcPr>
          <w:p w14:paraId="1756E441" w14:textId="62E4260E" w:rsidR="00CF63D2" w:rsidRDefault="00CF63D2" w:rsidP="00184264">
            <w:pPr>
              <w:rPr>
                <w:rFonts w:ascii="Calibri" w:eastAsia="Calibri" w:hAnsi="Calibri" w:cs="Calibri"/>
                <w:b/>
                <w:color w:val="003D50"/>
                <w:sz w:val="16"/>
                <w:szCs w:val="16"/>
              </w:rPr>
            </w:pPr>
          </w:p>
        </w:tc>
        <w:tc>
          <w:tcPr>
            <w:tcW w:w="390" w:type="dxa"/>
          </w:tcPr>
          <w:p w14:paraId="7B7F5100"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E536077" w14:textId="06BDFE6D"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3FA88BA0" w14:textId="6B555D40"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40013D29" w14:textId="1A957963" w:rsidR="00CF63D2" w:rsidRDefault="00CF63D2" w:rsidP="00184264">
            <w:pPr>
              <w:rPr>
                <w:rFonts w:ascii="Calibri" w:eastAsia="Calibri" w:hAnsi="Calibri" w:cs="Calibri"/>
                <w:b/>
                <w:color w:val="003D50"/>
                <w:sz w:val="16"/>
                <w:szCs w:val="16"/>
              </w:rPr>
            </w:pPr>
          </w:p>
        </w:tc>
        <w:tc>
          <w:tcPr>
            <w:tcW w:w="390" w:type="dxa"/>
          </w:tcPr>
          <w:p w14:paraId="0A94250A" w14:textId="44E73FA2"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705DAD9F" w14:textId="0C2DFAD4" w:rsidR="00CF63D2" w:rsidRDefault="00CF63D2" w:rsidP="00184264">
            <w:pPr>
              <w:rPr>
                <w:rFonts w:ascii="Calibri" w:eastAsia="Calibri" w:hAnsi="Calibri" w:cs="Calibri"/>
                <w:b/>
                <w:color w:val="003D50"/>
                <w:sz w:val="16"/>
                <w:szCs w:val="16"/>
              </w:rPr>
            </w:pPr>
          </w:p>
        </w:tc>
        <w:tc>
          <w:tcPr>
            <w:tcW w:w="360" w:type="dxa"/>
          </w:tcPr>
          <w:p w14:paraId="54DAA76B" w14:textId="77777777" w:rsidR="00CF63D2" w:rsidRDefault="00CF63D2" w:rsidP="00184264">
            <w:pPr>
              <w:rPr>
                <w:rFonts w:ascii="Calibri" w:eastAsia="Calibri" w:hAnsi="Calibri" w:cs="Calibri"/>
                <w:b/>
                <w:color w:val="003D50"/>
                <w:sz w:val="16"/>
                <w:szCs w:val="16"/>
              </w:rPr>
            </w:pPr>
          </w:p>
        </w:tc>
        <w:tc>
          <w:tcPr>
            <w:tcW w:w="400" w:type="dxa"/>
          </w:tcPr>
          <w:p w14:paraId="63559B0C" w14:textId="77777777" w:rsidR="00CF63D2" w:rsidRDefault="00CF63D2" w:rsidP="00184264">
            <w:pPr>
              <w:rPr>
                <w:rFonts w:ascii="Calibri" w:eastAsia="Calibri" w:hAnsi="Calibri" w:cs="Calibri"/>
                <w:b/>
                <w:color w:val="003D50"/>
                <w:sz w:val="16"/>
                <w:szCs w:val="16"/>
              </w:rPr>
            </w:pPr>
          </w:p>
        </w:tc>
        <w:tc>
          <w:tcPr>
            <w:tcW w:w="400" w:type="dxa"/>
          </w:tcPr>
          <w:p w14:paraId="6629F9C4" w14:textId="77777777" w:rsidR="00CF63D2" w:rsidRDefault="00CF63D2" w:rsidP="00184264">
            <w:pPr>
              <w:rPr>
                <w:rFonts w:ascii="Calibri" w:eastAsia="Calibri" w:hAnsi="Calibri" w:cs="Calibri"/>
                <w:b/>
                <w:color w:val="003D50"/>
                <w:sz w:val="16"/>
                <w:szCs w:val="16"/>
              </w:rPr>
            </w:pPr>
          </w:p>
        </w:tc>
        <w:tc>
          <w:tcPr>
            <w:tcW w:w="400" w:type="dxa"/>
          </w:tcPr>
          <w:p w14:paraId="735FCF4F" w14:textId="77777777" w:rsidR="00CF63D2" w:rsidRDefault="00CF63D2" w:rsidP="00184264">
            <w:pPr>
              <w:rPr>
                <w:rFonts w:ascii="Calibri" w:eastAsia="Calibri" w:hAnsi="Calibri" w:cs="Calibri"/>
                <w:b/>
                <w:color w:val="003D50"/>
                <w:sz w:val="16"/>
                <w:szCs w:val="16"/>
              </w:rPr>
            </w:pPr>
          </w:p>
        </w:tc>
        <w:tc>
          <w:tcPr>
            <w:tcW w:w="420" w:type="dxa"/>
          </w:tcPr>
          <w:p w14:paraId="3DA0F43F" w14:textId="77777777" w:rsidR="00CF63D2" w:rsidRDefault="00CF63D2" w:rsidP="00184264">
            <w:pPr>
              <w:rPr>
                <w:rFonts w:ascii="Calibri" w:eastAsia="Calibri" w:hAnsi="Calibri" w:cs="Calibri"/>
                <w:b/>
                <w:color w:val="003D50"/>
                <w:sz w:val="16"/>
                <w:szCs w:val="16"/>
              </w:rPr>
            </w:pPr>
          </w:p>
        </w:tc>
        <w:tc>
          <w:tcPr>
            <w:tcW w:w="364" w:type="dxa"/>
          </w:tcPr>
          <w:p w14:paraId="62C6FA1D" w14:textId="76810C87" w:rsidR="00CF63D2" w:rsidRDefault="00CF63D2" w:rsidP="00184264">
            <w:pPr>
              <w:rPr>
                <w:rFonts w:ascii="Calibri" w:eastAsia="Calibri" w:hAnsi="Calibri" w:cs="Calibri"/>
                <w:b/>
                <w:color w:val="003D50"/>
                <w:sz w:val="16"/>
                <w:szCs w:val="16"/>
              </w:rPr>
            </w:pPr>
          </w:p>
        </w:tc>
        <w:tc>
          <w:tcPr>
            <w:tcW w:w="416" w:type="dxa"/>
          </w:tcPr>
          <w:p w14:paraId="06761397" w14:textId="441D3FAC"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ADA2E4A" w14:textId="4FCA9FB6"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F2ED40E" w14:textId="77777777" w:rsidR="00CF63D2" w:rsidRDefault="00CF63D2" w:rsidP="00184264">
            <w:pPr>
              <w:rPr>
                <w:rFonts w:ascii="Calibri" w:eastAsia="Calibri" w:hAnsi="Calibri" w:cs="Calibri"/>
                <w:b/>
                <w:color w:val="003D50"/>
                <w:sz w:val="16"/>
                <w:szCs w:val="16"/>
              </w:rPr>
            </w:pPr>
          </w:p>
        </w:tc>
        <w:tc>
          <w:tcPr>
            <w:tcW w:w="400" w:type="dxa"/>
          </w:tcPr>
          <w:p w14:paraId="6289EAA3" w14:textId="77777777" w:rsidR="00CF63D2" w:rsidRDefault="00CF63D2" w:rsidP="00184264">
            <w:pPr>
              <w:rPr>
                <w:rFonts w:ascii="Calibri" w:eastAsia="Calibri" w:hAnsi="Calibri" w:cs="Calibri"/>
                <w:b/>
                <w:color w:val="003D50"/>
                <w:sz w:val="16"/>
                <w:szCs w:val="16"/>
              </w:rPr>
            </w:pPr>
          </w:p>
        </w:tc>
      </w:tr>
      <w:tr w:rsidR="009A5747" w14:paraId="6D97447B" w14:textId="77777777" w:rsidTr="00704118">
        <w:trPr>
          <w:trHeight w:val="569"/>
        </w:trPr>
        <w:tc>
          <w:tcPr>
            <w:tcW w:w="1083" w:type="dxa"/>
            <w:tcBorders>
              <w:bottom w:val="single" w:sz="12" w:space="0" w:color="000000"/>
            </w:tcBorders>
            <w:shd w:val="clear" w:color="auto" w:fill="auto"/>
            <w:vAlign w:val="center"/>
          </w:tcPr>
          <w:p w14:paraId="462B8FE3" w14:textId="6F7D2B5E" w:rsidR="00CF63D2" w:rsidRDefault="00CF63D2" w:rsidP="00F126A2">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JAMC55 </w:t>
            </w:r>
            <w:r w:rsidR="00F126A2">
              <w:rPr>
                <w:rFonts w:ascii="Calibri" w:eastAsia="Calibri" w:hAnsi="Calibri" w:cs="Calibri"/>
                <w:color w:val="003D50"/>
                <w:sz w:val="14"/>
                <w:szCs w:val="14"/>
              </w:rPr>
              <w:t>Making Headlines</w:t>
            </w:r>
          </w:p>
        </w:tc>
        <w:tc>
          <w:tcPr>
            <w:tcW w:w="366" w:type="dxa"/>
          </w:tcPr>
          <w:p w14:paraId="103BD4FB" w14:textId="77777777" w:rsidR="00CF63D2" w:rsidRDefault="00CF63D2" w:rsidP="00184264">
            <w:pPr>
              <w:rPr>
                <w:rFonts w:ascii="Calibri" w:eastAsia="Calibri" w:hAnsi="Calibri" w:cs="Calibri"/>
                <w:b/>
                <w:color w:val="003D50"/>
                <w:sz w:val="16"/>
                <w:szCs w:val="16"/>
              </w:rPr>
            </w:pPr>
          </w:p>
        </w:tc>
        <w:tc>
          <w:tcPr>
            <w:tcW w:w="351" w:type="dxa"/>
          </w:tcPr>
          <w:p w14:paraId="626648AB" w14:textId="2B5DEEF2" w:rsidR="00CF63D2" w:rsidRDefault="00CF63D2" w:rsidP="00184264">
            <w:pPr>
              <w:rPr>
                <w:rFonts w:ascii="Calibri" w:eastAsia="Calibri" w:hAnsi="Calibri" w:cs="Calibri"/>
                <w:b/>
                <w:color w:val="003D50"/>
                <w:sz w:val="16"/>
                <w:szCs w:val="16"/>
              </w:rPr>
            </w:pPr>
          </w:p>
        </w:tc>
        <w:tc>
          <w:tcPr>
            <w:tcW w:w="449" w:type="dxa"/>
          </w:tcPr>
          <w:p w14:paraId="08FEBDC3" w14:textId="4DA48DFC" w:rsidR="00CF63D2" w:rsidRDefault="00CF63D2" w:rsidP="00184264">
            <w:pPr>
              <w:rPr>
                <w:rFonts w:ascii="Calibri" w:eastAsia="Calibri" w:hAnsi="Calibri" w:cs="Calibri"/>
                <w:b/>
                <w:color w:val="003D50"/>
                <w:sz w:val="16"/>
                <w:szCs w:val="16"/>
              </w:rPr>
            </w:pPr>
          </w:p>
        </w:tc>
        <w:tc>
          <w:tcPr>
            <w:tcW w:w="360" w:type="dxa"/>
          </w:tcPr>
          <w:p w14:paraId="2FC29C0F"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7E9CA75" w14:textId="3CE7CEBE"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3F08D0A2" w14:textId="07768488" w:rsidR="00CF63D2" w:rsidRDefault="007B139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038A06E" w14:textId="41D65897"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276F840A" w14:textId="23F332D4" w:rsidR="00CF63D2" w:rsidRDefault="00CF63D2" w:rsidP="00184264">
            <w:pPr>
              <w:rPr>
                <w:rFonts w:ascii="Calibri" w:eastAsia="Calibri" w:hAnsi="Calibri" w:cs="Calibri"/>
                <w:b/>
                <w:color w:val="003D50"/>
                <w:sz w:val="16"/>
                <w:szCs w:val="16"/>
              </w:rPr>
            </w:pPr>
          </w:p>
        </w:tc>
        <w:tc>
          <w:tcPr>
            <w:tcW w:w="420" w:type="dxa"/>
          </w:tcPr>
          <w:p w14:paraId="7C293292" w14:textId="5B036825" w:rsidR="00CF63D2" w:rsidRDefault="00742FB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5385FB0E" w14:textId="3DD8AB6B" w:rsidR="00CF63D2" w:rsidRDefault="00CF63D2" w:rsidP="00184264">
            <w:pPr>
              <w:rPr>
                <w:rFonts w:ascii="Calibri" w:eastAsia="Calibri" w:hAnsi="Calibri" w:cs="Calibri"/>
                <w:b/>
                <w:color w:val="003D50"/>
                <w:sz w:val="16"/>
                <w:szCs w:val="16"/>
              </w:rPr>
            </w:pPr>
          </w:p>
        </w:tc>
        <w:tc>
          <w:tcPr>
            <w:tcW w:w="450" w:type="dxa"/>
          </w:tcPr>
          <w:p w14:paraId="55FD3734" w14:textId="57116D26"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6E3BAE0A" w14:textId="74658516" w:rsidR="00CF63D2" w:rsidRDefault="006D3DB5"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290A1E9" w14:textId="7718258D" w:rsidR="00CF63D2" w:rsidRDefault="006D3DB5"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1A006E5" w14:textId="75AF885D" w:rsidR="00CF63D2" w:rsidRDefault="006D3DB5"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33528DA" w14:textId="43F1C6C2" w:rsidR="00CF63D2" w:rsidRDefault="00CF63D2" w:rsidP="00184264">
            <w:pPr>
              <w:rPr>
                <w:rFonts w:ascii="Calibri" w:eastAsia="Calibri" w:hAnsi="Calibri" w:cs="Calibri"/>
                <w:b/>
                <w:color w:val="003D50"/>
                <w:sz w:val="16"/>
                <w:szCs w:val="16"/>
              </w:rPr>
            </w:pPr>
          </w:p>
        </w:tc>
        <w:tc>
          <w:tcPr>
            <w:tcW w:w="420" w:type="dxa"/>
          </w:tcPr>
          <w:p w14:paraId="596D23BB" w14:textId="659EC579" w:rsidR="00CF63D2" w:rsidRDefault="006D3DB5"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4B00A35C" w14:textId="2D62CEDA" w:rsidR="00CF63D2" w:rsidRDefault="00CF63D2" w:rsidP="00184264">
            <w:pPr>
              <w:rPr>
                <w:rFonts w:ascii="Calibri" w:eastAsia="Calibri" w:hAnsi="Calibri" w:cs="Calibri"/>
                <w:b/>
                <w:color w:val="003D50"/>
                <w:sz w:val="16"/>
                <w:szCs w:val="16"/>
              </w:rPr>
            </w:pPr>
          </w:p>
        </w:tc>
        <w:tc>
          <w:tcPr>
            <w:tcW w:w="416" w:type="dxa"/>
          </w:tcPr>
          <w:p w14:paraId="7287E5DF" w14:textId="42A65AE2" w:rsidR="00CF63D2" w:rsidRDefault="00CF63D2" w:rsidP="00184264">
            <w:pPr>
              <w:rPr>
                <w:rFonts w:ascii="Calibri" w:eastAsia="Calibri" w:hAnsi="Calibri" w:cs="Calibri"/>
                <w:b/>
                <w:color w:val="003D50"/>
                <w:sz w:val="16"/>
                <w:szCs w:val="16"/>
              </w:rPr>
            </w:pPr>
          </w:p>
        </w:tc>
        <w:tc>
          <w:tcPr>
            <w:tcW w:w="400" w:type="dxa"/>
          </w:tcPr>
          <w:p w14:paraId="628A99F7" w14:textId="08DEEADE" w:rsidR="00CF63D2" w:rsidRDefault="00CF63D2" w:rsidP="00184264">
            <w:pPr>
              <w:rPr>
                <w:rFonts w:ascii="Calibri" w:eastAsia="Calibri" w:hAnsi="Calibri" w:cs="Calibri"/>
                <w:b/>
                <w:color w:val="003D50"/>
                <w:sz w:val="16"/>
                <w:szCs w:val="16"/>
              </w:rPr>
            </w:pPr>
          </w:p>
        </w:tc>
        <w:tc>
          <w:tcPr>
            <w:tcW w:w="400" w:type="dxa"/>
          </w:tcPr>
          <w:p w14:paraId="7A417F9B" w14:textId="02F97A34"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DC94635" w14:textId="37D1D829"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9A5747" w14:paraId="3A9AA218" w14:textId="77777777" w:rsidTr="00704118">
        <w:trPr>
          <w:trHeight w:val="569"/>
        </w:trPr>
        <w:tc>
          <w:tcPr>
            <w:tcW w:w="1083" w:type="dxa"/>
            <w:tcBorders>
              <w:bottom w:val="single" w:sz="12" w:space="0" w:color="000000"/>
            </w:tcBorders>
            <w:shd w:val="clear" w:color="auto" w:fill="auto"/>
            <w:vAlign w:val="center"/>
          </w:tcPr>
          <w:p w14:paraId="5F2B0BBB"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JAMC56 Digital Storytelling</w:t>
            </w:r>
          </w:p>
        </w:tc>
        <w:tc>
          <w:tcPr>
            <w:tcW w:w="366" w:type="dxa"/>
          </w:tcPr>
          <w:p w14:paraId="116DF840" w14:textId="085E6A60" w:rsidR="00CF63D2" w:rsidRDefault="00CF63D2" w:rsidP="00184264">
            <w:pPr>
              <w:rPr>
                <w:rFonts w:ascii="Calibri" w:eastAsia="Calibri" w:hAnsi="Calibri" w:cs="Calibri"/>
                <w:b/>
                <w:color w:val="003D50"/>
                <w:sz w:val="16"/>
                <w:szCs w:val="16"/>
              </w:rPr>
            </w:pPr>
          </w:p>
        </w:tc>
        <w:tc>
          <w:tcPr>
            <w:tcW w:w="351" w:type="dxa"/>
          </w:tcPr>
          <w:p w14:paraId="42D977A2"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2BCF4729" w14:textId="2923A850" w:rsidR="00CF63D2" w:rsidRDefault="00CF63D2" w:rsidP="00184264">
            <w:pPr>
              <w:rPr>
                <w:rFonts w:ascii="Calibri" w:eastAsia="Calibri" w:hAnsi="Calibri" w:cs="Calibri"/>
                <w:b/>
                <w:color w:val="003D50"/>
                <w:sz w:val="16"/>
                <w:szCs w:val="16"/>
              </w:rPr>
            </w:pPr>
          </w:p>
        </w:tc>
        <w:tc>
          <w:tcPr>
            <w:tcW w:w="360" w:type="dxa"/>
          </w:tcPr>
          <w:p w14:paraId="49E9CA68"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2906E1CE" w14:textId="57FCCAD2"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08117681" w14:textId="7FAD6220"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0FBDE19" w14:textId="527606EE" w:rsidR="00CF63D2" w:rsidRDefault="00CF63D2" w:rsidP="00184264">
            <w:pPr>
              <w:rPr>
                <w:rFonts w:ascii="Calibri" w:eastAsia="Calibri" w:hAnsi="Calibri" w:cs="Calibri"/>
                <w:b/>
                <w:color w:val="003D50"/>
                <w:sz w:val="16"/>
                <w:szCs w:val="16"/>
              </w:rPr>
            </w:pPr>
          </w:p>
        </w:tc>
        <w:tc>
          <w:tcPr>
            <w:tcW w:w="380" w:type="dxa"/>
          </w:tcPr>
          <w:p w14:paraId="79843780" w14:textId="17FDB840" w:rsidR="00CF63D2" w:rsidRDefault="00CF63D2" w:rsidP="00184264">
            <w:pPr>
              <w:rPr>
                <w:rFonts w:ascii="Calibri" w:eastAsia="Calibri" w:hAnsi="Calibri" w:cs="Calibri"/>
                <w:b/>
                <w:color w:val="003D50"/>
                <w:sz w:val="16"/>
                <w:szCs w:val="16"/>
              </w:rPr>
            </w:pPr>
          </w:p>
        </w:tc>
        <w:tc>
          <w:tcPr>
            <w:tcW w:w="420" w:type="dxa"/>
          </w:tcPr>
          <w:p w14:paraId="60522235" w14:textId="71ABFA12"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49F73D12" w14:textId="6DA5717B"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2CEEB202" w14:textId="7B92408B"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5C2FC1BA" w14:textId="7EFF8014"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F27F5F5" w14:textId="2AE17DF9"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B13755F" w14:textId="27AA72EE"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48A8E49" w14:textId="34C317C5"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72815903" w14:textId="5107D426"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6740C7C4" w14:textId="4672247D" w:rsidR="00CF63D2" w:rsidRDefault="00CF63D2" w:rsidP="00184264">
            <w:pPr>
              <w:rPr>
                <w:rFonts w:ascii="Calibri" w:eastAsia="Calibri" w:hAnsi="Calibri" w:cs="Calibri"/>
                <w:b/>
                <w:color w:val="003D50"/>
                <w:sz w:val="16"/>
                <w:szCs w:val="16"/>
              </w:rPr>
            </w:pPr>
          </w:p>
        </w:tc>
        <w:tc>
          <w:tcPr>
            <w:tcW w:w="416" w:type="dxa"/>
          </w:tcPr>
          <w:p w14:paraId="3B3C97D3" w14:textId="3B73C366" w:rsidR="00CF63D2" w:rsidRDefault="00CF63D2" w:rsidP="00184264">
            <w:pPr>
              <w:rPr>
                <w:rFonts w:ascii="Calibri" w:eastAsia="Calibri" w:hAnsi="Calibri" w:cs="Calibri"/>
                <w:b/>
                <w:color w:val="003D50"/>
                <w:sz w:val="16"/>
                <w:szCs w:val="16"/>
              </w:rPr>
            </w:pPr>
          </w:p>
        </w:tc>
        <w:tc>
          <w:tcPr>
            <w:tcW w:w="400" w:type="dxa"/>
          </w:tcPr>
          <w:p w14:paraId="1E994987" w14:textId="6792B2A7" w:rsidR="00CF63D2" w:rsidRDefault="00CF63D2" w:rsidP="00184264">
            <w:pPr>
              <w:rPr>
                <w:rFonts w:ascii="Calibri" w:eastAsia="Calibri" w:hAnsi="Calibri" w:cs="Calibri"/>
                <w:b/>
                <w:color w:val="003D50"/>
                <w:sz w:val="16"/>
                <w:szCs w:val="16"/>
              </w:rPr>
            </w:pPr>
          </w:p>
        </w:tc>
        <w:tc>
          <w:tcPr>
            <w:tcW w:w="400" w:type="dxa"/>
          </w:tcPr>
          <w:p w14:paraId="79A68BA4" w14:textId="631BE9EF"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5481D59" w14:textId="77777777" w:rsidR="00CF63D2" w:rsidRDefault="00CF63D2" w:rsidP="00184264">
            <w:pPr>
              <w:rPr>
                <w:rFonts w:ascii="Calibri" w:eastAsia="Calibri" w:hAnsi="Calibri" w:cs="Calibri"/>
                <w:b/>
                <w:color w:val="003D50"/>
                <w:sz w:val="16"/>
                <w:szCs w:val="16"/>
              </w:rPr>
            </w:pPr>
          </w:p>
        </w:tc>
      </w:tr>
      <w:tr w:rsidR="009A5747" w14:paraId="5E49A2AC" w14:textId="77777777" w:rsidTr="00704118">
        <w:trPr>
          <w:trHeight w:val="569"/>
        </w:trPr>
        <w:tc>
          <w:tcPr>
            <w:tcW w:w="1083" w:type="dxa"/>
            <w:tcBorders>
              <w:top w:val="single" w:sz="12" w:space="0" w:color="000000"/>
            </w:tcBorders>
            <w:shd w:val="clear" w:color="auto" w:fill="auto"/>
            <w:vAlign w:val="center"/>
          </w:tcPr>
          <w:p w14:paraId="5949467D" w14:textId="0A940B86" w:rsidR="00CF63D2" w:rsidRDefault="001B2CF4"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JAMD5</w:t>
            </w:r>
            <w:r w:rsidR="00CF63D2">
              <w:rPr>
                <w:rFonts w:ascii="Calibri" w:eastAsia="Calibri" w:hAnsi="Calibri" w:cs="Calibri"/>
                <w:color w:val="003D50"/>
                <w:sz w:val="14"/>
                <w:szCs w:val="14"/>
              </w:rPr>
              <w:t>1 Investigative Journalism</w:t>
            </w:r>
          </w:p>
        </w:tc>
        <w:tc>
          <w:tcPr>
            <w:tcW w:w="366" w:type="dxa"/>
          </w:tcPr>
          <w:p w14:paraId="6B220618" w14:textId="529531E8"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51" w:type="dxa"/>
          </w:tcPr>
          <w:p w14:paraId="1350BB03" w14:textId="3D380EE4" w:rsidR="00CF63D2" w:rsidRDefault="00CF63D2" w:rsidP="00184264">
            <w:pPr>
              <w:rPr>
                <w:rFonts w:ascii="Calibri" w:eastAsia="Calibri" w:hAnsi="Calibri" w:cs="Calibri"/>
                <w:b/>
                <w:color w:val="003D50"/>
                <w:sz w:val="16"/>
                <w:szCs w:val="16"/>
              </w:rPr>
            </w:pPr>
          </w:p>
        </w:tc>
        <w:tc>
          <w:tcPr>
            <w:tcW w:w="449" w:type="dxa"/>
          </w:tcPr>
          <w:p w14:paraId="1B2311F9" w14:textId="40A868B9"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B75338F" w14:textId="17C65A13"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4A47ADF8" w14:textId="0F44CDA4"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3AE9E5B3" w14:textId="6C8AC7FB"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1DDF5E" w14:textId="40EA5369"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270EDCBC" w14:textId="2326D0C7"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0036EBFF"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560844FE" w14:textId="4C208797" w:rsidR="00CF63D2" w:rsidRDefault="00CF63D2" w:rsidP="00184264">
            <w:pPr>
              <w:rPr>
                <w:rFonts w:ascii="Calibri" w:eastAsia="Calibri" w:hAnsi="Calibri" w:cs="Calibri"/>
                <w:b/>
                <w:color w:val="003D50"/>
                <w:sz w:val="16"/>
                <w:szCs w:val="16"/>
              </w:rPr>
            </w:pPr>
          </w:p>
        </w:tc>
        <w:tc>
          <w:tcPr>
            <w:tcW w:w="450" w:type="dxa"/>
          </w:tcPr>
          <w:p w14:paraId="164B9653" w14:textId="3B66AC99" w:rsidR="00CF63D2" w:rsidRDefault="00CF63D2" w:rsidP="00184264">
            <w:pPr>
              <w:rPr>
                <w:rFonts w:ascii="Calibri" w:eastAsia="Calibri" w:hAnsi="Calibri" w:cs="Calibri"/>
                <w:b/>
                <w:color w:val="003D50"/>
                <w:sz w:val="16"/>
                <w:szCs w:val="16"/>
              </w:rPr>
            </w:pPr>
          </w:p>
        </w:tc>
        <w:tc>
          <w:tcPr>
            <w:tcW w:w="360" w:type="dxa"/>
          </w:tcPr>
          <w:p w14:paraId="6CD2AC0A" w14:textId="788EB7F6"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91EFD2F" w14:textId="163449E3"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E3D029" w14:textId="77777777" w:rsidR="00CF63D2" w:rsidRDefault="00CF63D2" w:rsidP="00184264">
            <w:pPr>
              <w:rPr>
                <w:rFonts w:ascii="Calibri" w:eastAsia="Calibri" w:hAnsi="Calibri" w:cs="Calibri"/>
                <w:b/>
                <w:color w:val="003D50"/>
                <w:sz w:val="16"/>
                <w:szCs w:val="16"/>
              </w:rPr>
            </w:pPr>
          </w:p>
        </w:tc>
        <w:tc>
          <w:tcPr>
            <w:tcW w:w="400" w:type="dxa"/>
          </w:tcPr>
          <w:p w14:paraId="12B597CE" w14:textId="6F034422"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5B8D6452" w14:textId="6B59AECE"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5A4E7741" w14:textId="3B312E61" w:rsidR="00CF63D2" w:rsidRDefault="00CF63D2" w:rsidP="00184264">
            <w:pPr>
              <w:rPr>
                <w:rFonts w:ascii="Calibri" w:eastAsia="Calibri" w:hAnsi="Calibri" w:cs="Calibri"/>
                <w:b/>
                <w:color w:val="003D50"/>
                <w:sz w:val="16"/>
                <w:szCs w:val="16"/>
              </w:rPr>
            </w:pPr>
          </w:p>
        </w:tc>
        <w:tc>
          <w:tcPr>
            <w:tcW w:w="416" w:type="dxa"/>
          </w:tcPr>
          <w:p w14:paraId="0F41CDCF" w14:textId="6A9408BF" w:rsidR="00CF63D2" w:rsidRDefault="0070411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A8145D4" w14:textId="17893AC9"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C60C8BA" w14:textId="06A0E7F2" w:rsidR="00CF63D2" w:rsidRDefault="003012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8018B4C" w14:textId="77777777" w:rsidR="00CF63D2" w:rsidRDefault="00CF63D2" w:rsidP="00184264">
            <w:pPr>
              <w:rPr>
                <w:rFonts w:ascii="Calibri" w:eastAsia="Calibri" w:hAnsi="Calibri" w:cs="Calibri"/>
                <w:b/>
                <w:color w:val="003D50"/>
                <w:sz w:val="16"/>
                <w:szCs w:val="16"/>
              </w:rPr>
            </w:pPr>
          </w:p>
        </w:tc>
      </w:tr>
      <w:tr w:rsidR="009A5747" w14:paraId="3D428E13" w14:textId="77777777" w:rsidTr="00704118">
        <w:trPr>
          <w:trHeight w:val="569"/>
        </w:trPr>
        <w:tc>
          <w:tcPr>
            <w:tcW w:w="1083" w:type="dxa"/>
            <w:shd w:val="clear" w:color="auto" w:fill="auto"/>
            <w:vAlign w:val="center"/>
          </w:tcPr>
          <w:p w14:paraId="49F285F0" w14:textId="0FF35678" w:rsidR="00CF63D2" w:rsidRDefault="00CF63D2" w:rsidP="001B2CF4">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JAMD52 </w:t>
            </w:r>
            <w:r w:rsidR="001B2CF4">
              <w:rPr>
                <w:rFonts w:ascii="Calibri" w:eastAsia="Calibri" w:hAnsi="Calibri" w:cs="Calibri"/>
                <w:color w:val="003D50"/>
                <w:sz w:val="14"/>
                <w:szCs w:val="14"/>
              </w:rPr>
              <w:br/>
              <w:t>The Hustle</w:t>
            </w:r>
          </w:p>
        </w:tc>
        <w:tc>
          <w:tcPr>
            <w:tcW w:w="366" w:type="dxa"/>
          </w:tcPr>
          <w:p w14:paraId="78091FC7" w14:textId="5CF1B839" w:rsidR="00CF63D2" w:rsidRDefault="00CF63D2" w:rsidP="00184264">
            <w:pPr>
              <w:rPr>
                <w:rFonts w:ascii="Calibri" w:eastAsia="Calibri" w:hAnsi="Calibri" w:cs="Calibri"/>
                <w:b/>
                <w:color w:val="003D50"/>
                <w:sz w:val="16"/>
                <w:szCs w:val="16"/>
              </w:rPr>
            </w:pPr>
          </w:p>
        </w:tc>
        <w:tc>
          <w:tcPr>
            <w:tcW w:w="351" w:type="dxa"/>
          </w:tcPr>
          <w:p w14:paraId="1114FC19" w14:textId="05490281" w:rsidR="00CF63D2" w:rsidRDefault="00CF63D2" w:rsidP="00184264">
            <w:pPr>
              <w:rPr>
                <w:rFonts w:ascii="Calibri" w:eastAsia="Calibri" w:hAnsi="Calibri" w:cs="Calibri"/>
                <w:b/>
                <w:color w:val="003D50"/>
                <w:sz w:val="16"/>
                <w:szCs w:val="16"/>
              </w:rPr>
            </w:pPr>
          </w:p>
        </w:tc>
        <w:tc>
          <w:tcPr>
            <w:tcW w:w="449" w:type="dxa"/>
          </w:tcPr>
          <w:p w14:paraId="6D1806A6"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DC3F7A7" w14:textId="77777777" w:rsidR="00CF63D2" w:rsidRDefault="00CF63D2" w:rsidP="00184264">
            <w:pPr>
              <w:rPr>
                <w:rFonts w:ascii="Calibri" w:eastAsia="Calibri" w:hAnsi="Calibri" w:cs="Calibri"/>
                <w:b/>
                <w:color w:val="003D50"/>
                <w:sz w:val="16"/>
                <w:szCs w:val="16"/>
              </w:rPr>
            </w:pPr>
          </w:p>
        </w:tc>
        <w:tc>
          <w:tcPr>
            <w:tcW w:w="450" w:type="dxa"/>
          </w:tcPr>
          <w:p w14:paraId="7200AA7D" w14:textId="77777777" w:rsidR="00CF63D2" w:rsidRDefault="00CF63D2" w:rsidP="00184264">
            <w:pPr>
              <w:rPr>
                <w:rFonts w:ascii="Calibri" w:eastAsia="Calibri" w:hAnsi="Calibri" w:cs="Calibri"/>
                <w:b/>
                <w:color w:val="003D50"/>
                <w:sz w:val="16"/>
                <w:szCs w:val="16"/>
              </w:rPr>
            </w:pPr>
          </w:p>
        </w:tc>
        <w:tc>
          <w:tcPr>
            <w:tcW w:w="390" w:type="dxa"/>
          </w:tcPr>
          <w:p w14:paraId="1E998209"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21E5A3B" w14:textId="515B284B"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61783D6F" w14:textId="56E786F1"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5CD9A769" w14:textId="77777777" w:rsidR="00CF63D2" w:rsidRDefault="00CF63D2" w:rsidP="00184264">
            <w:pPr>
              <w:rPr>
                <w:rFonts w:ascii="Calibri" w:eastAsia="Calibri" w:hAnsi="Calibri" w:cs="Calibri"/>
                <w:b/>
                <w:color w:val="003D50"/>
                <w:sz w:val="16"/>
                <w:szCs w:val="16"/>
              </w:rPr>
            </w:pPr>
          </w:p>
        </w:tc>
        <w:tc>
          <w:tcPr>
            <w:tcW w:w="390" w:type="dxa"/>
          </w:tcPr>
          <w:p w14:paraId="24F8610E" w14:textId="0B30B3EE"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67B01DDD" w14:textId="77777777" w:rsidR="00CF63D2" w:rsidRDefault="00CF63D2" w:rsidP="00184264">
            <w:pPr>
              <w:rPr>
                <w:rFonts w:ascii="Calibri" w:eastAsia="Calibri" w:hAnsi="Calibri" w:cs="Calibri"/>
                <w:b/>
                <w:color w:val="003D50"/>
                <w:sz w:val="16"/>
                <w:szCs w:val="16"/>
              </w:rPr>
            </w:pPr>
          </w:p>
        </w:tc>
        <w:tc>
          <w:tcPr>
            <w:tcW w:w="360" w:type="dxa"/>
          </w:tcPr>
          <w:p w14:paraId="6A76A7EF" w14:textId="667365E9" w:rsidR="00CF63D2" w:rsidRDefault="00CF63D2" w:rsidP="00184264">
            <w:pPr>
              <w:rPr>
                <w:rFonts w:ascii="Calibri" w:eastAsia="Calibri" w:hAnsi="Calibri" w:cs="Calibri"/>
                <w:b/>
                <w:color w:val="003D50"/>
                <w:sz w:val="16"/>
                <w:szCs w:val="16"/>
              </w:rPr>
            </w:pPr>
          </w:p>
        </w:tc>
        <w:tc>
          <w:tcPr>
            <w:tcW w:w="400" w:type="dxa"/>
          </w:tcPr>
          <w:p w14:paraId="6515774E"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38ED25E" w14:textId="77777777" w:rsidR="00CF63D2" w:rsidRDefault="00CF63D2" w:rsidP="00184264">
            <w:pPr>
              <w:rPr>
                <w:rFonts w:ascii="Calibri" w:eastAsia="Calibri" w:hAnsi="Calibri" w:cs="Calibri"/>
                <w:b/>
                <w:color w:val="003D50"/>
                <w:sz w:val="16"/>
                <w:szCs w:val="16"/>
              </w:rPr>
            </w:pPr>
          </w:p>
        </w:tc>
        <w:tc>
          <w:tcPr>
            <w:tcW w:w="400" w:type="dxa"/>
          </w:tcPr>
          <w:p w14:paraId="19290A43" w14:textId="74197B2D" w:rsidR="00CF63D2" w:rsidRDefault="00CF63D2" w:rsidP="00184264">
            <w:pPr>
              <w:rPr>
                <w:rFonts w:ascii="Calibri" w:eastAsia="Calibri" w:hAnsi="Calibri" w:cs="Calibri"/>
                <w:b/>
                <w:color w:val="003D50"/>
                <w:sz w:val="16"/>
                <w:szCs w:val="16"/>
              </w:rPr>
            </w:pPr>
          </w:p>
        </w:tc>
        <w:tc>
          <w:tcPr>
            <w:tcW w:w="420" w:type="dxa"/>
          </w:tcPr>
          <w:p w14:paraId="567B62F6" w14:textId="77777777" w:rsidR="00CF63D2" w:rsidRDefault="00CF63D2" w:rsidP="00184264">
            <w:pPr>
              <w:rPr>
                <w:rFonts w:ascii="Calibri" w:eastAsia="Calibri" w:hAnsi="Calibri" w:cs="Calibri"/>
                <w:b/>
                <w:color w:val="003D50"/>
                <w:sz w:val="16"/>
                <w:szCs w:val="16"/>
              </w:rPr>
            </w:pPr>
          </w:p>
        </w:tc>
        <w:tc>
          <w:tcPr>
            <w:tcW w:w="364" w:type="dxa"/>
          </w:tcPr>
          <w:p w14:paraId="5690612A" w14:textId="68CD18ED"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7BEC7460" w14:textId="3125A681"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9398B33" w14:textId="0C7173DD"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F9DF4F9" w14:textId="092EE0C3" w:rsidR="00CF63D2" w:rsidRDefault="00CF63D2" w:rsidP="00184264">
            <w:pPr>
              <w:rPr>
                <w:rFonts w:ascii="Calibri" w:eastAsia="Calibri" w:hAnsi="Calibri" w:cs="Calibri"/>
                <w:b/>
                <w:color w:val="003D50"/>
                <w:sz w:val="16"/>
                <w:szCs w:val="16"/>
              </w:rPr>
            </w:pPr>
          </w:p>
        </w:tc>
        <w:tc>
          <w:tcPr>
            <w:tcW w:w="400" w:type="dxa"/>
          </w:tcPr>
          <w:p w14:paraId="19CBDF4F" w14:textId="1F422633" w:rsidR="00CF63D2" w:rsidRDefault="00E104BD"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9A5747" w14:paraId="29A5BD52" w14:textId="77777777" w:rsidTr="00704118">
        <w:trPr>
          <w:trHeight w:val="569"/>
        </w:trPr>
        <w:tc>
          <w:tcPr>
            <w:tcW w:w="1083" w:type="dxa"/>
            <w:shd w:val="clear" w:color="auto" w:fill="auto"/>
            <w:vAlign w:val="center"/>
          </w:tcPr>
          <w:p w14:paraId="3D514778"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JAMD53 </w:t>
            </w:r>
          </w:p>
          <w:p w14:paraId="722F94E4" w14:textId="452A3A5F" w:rsidR="00CF63D2" w:rsidRDefault="00CF63D2" w:rsidP="00D630E2">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The </w:t>
            </w:r>
            <w:r w:rsidR="00D630E2">
              <w:rPr>
                <w:rFonts w:ascii="Calibri" w:eastAsia="Calibri" w:hAnsi="Calibri" w:cs="Calibri"/>
                <w:color w:val="003D50"/>
                <w:sz w:val="14"/>
                <w:szCs w:val="14"/>
              </w:rPr>
              <w:t>Big</w:t>
            </w:r>
            <w:r>
              <w:rPr>
                <w:rFonts w:ascii="Calibri" w:eastAsia="Calibri" w:hAnsi="Calibri" w:cs="Calibri"/>
                <w:color w:val="003D50"/>
                <w:sz w:val="14"/>
                <w:szCs w:val="14"/>
              </w:rPr>
              <w:t xml:space="preserve"> Show</w:t>
            </w:r>
          </w:p>
        </w:tc>
        <w:tc>
          <w:tcPr>
            <w:tcW w:w="366" w:type="dxa"/>
          </w:tcPr>
          <w:p w14:paraId="266FE7EA" w14:textId="1B55475D" w:rsidR="00CF63D2" w:rsidRDefault="00CF63D2" w:rsidP="00184264">
            <w:pPr>
              <w:rPr>
                <w:rFonts w:ascii="Calibri" w:eastAsia="Calibri" w:hAnsi="Calibri" w:cs="Calibri"/>
                <w:b/>
                <w:color w:val="003D50"/>
                <w:sz w:val="16"/>
                <w:szCs w:val="16"/>
              </w:rPr>
            </w:pPr>
          </w:p>
        </w:tc>
        <w:tc>
          <w:tcPr>
            <w:tcW w:w="351" w:type="dxa"/>
          </w:tcPr>
          <w:p w14:paraId="2E20C3DE" w14:textId="1DD78B1B"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3A06D68B" w14:textId="68C70189" w:rsidR="00CF63D2" w:rsidRDefault="007B139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3361637F" w14:textId="237111B7"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3A32C02D" w14:textId="348723FB"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48034B4D" w14:textId="3592E473" w:rsidR="00CF63D2" w:rsidRDefault="007B1398"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16C915B" w14:textId="4DE56009" w:rsidR="00CF63D2" w:rsidRDefault="00CF63D2" w:rsidP="00184264">
            <w:pPr>
              <w:rPr>
                <w:rFonts w:ascii="Calibri" w:eastAsia="Calibri" w:hAnsi="Calibri" w:cs="Calibri"/>
                <w:b/>
                <w:color w:val="003D50"/>
                <w:sz w:val="16"/>
                <w:szCs w:val="16"/>
              </w:rPr>
            </w:pPr>
          </w:p>
        </w:tc>
        <w:tc>
          <w:tcPr>
            <w:tcW w:w="380" w:type="dxa"/>
          </w:tcPr>
          <w:p w14:paraId="7D11155D" w14:textId="7D026032" w:rsidR="00CF63D2" w:rsidRDefault="00CF63D2" w:rsidP="00184264">
            <w:pPr>
              <w:rPr>
                <w:rFonts w:ascii="Calibri" w:eastAsia="Calibri" w:hAnsi="Calibri" w:cs="Calibri"/>
                <w:b/>
                <w:color w:val="003D50"/>
                <w:sz w:val="16"/>
                <w:szCs w:val="16"/>
              </w:rPr>
            </w:pPr>
          </w:p>
        </w:tc>
        <w:tc>
          <w:tcPr>
            <w:tcW w:w="420" w:type="dxa"/>
          </w:tcPr>
          <w:p w14:paraId="136D91AA" w14:textId="093BD958"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6D79EA6A" w14:textId="73A21547" w:rsidR="00CF63D2" w:rsidRDefault="00CF63D2" w:rsidP="00184264">
            <w:pPr>
              <w:rPr>
                <w:rFonts w:ascii="Calibri" w:eastAsia="Calibri" w:hAnsi="Calibri" w:cs="Calibri"/>
                <w:b/>
                <w:color w:val="003D50"/>
                <w:sz w:val="16"/>
                <w:szCs w:val="16"/>
              </w:rPr>
            </w:pPr>
          </w:p>
        </w:tc>
        <w:tc>
          <w:tcPr>
            <w:tcW w:w="450" w:type="dxa"/>
          </w:tcPr>
          <w:p w14:paraId="7922E588" w14:textId="053FFF6A"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ACC8A84" w14:textId="000E3AF0"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3EACA63" w14:textId="3F7C2ABA"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163090B" w14:textId="6904B4F8"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F5E8CA3" w14:textId="3CF7B64B"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79463868"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15EEE85E" w14:textId="28146BEE" w:rsidR="00CF63D2" w:rsidRDefault="00CF63D2" w:rsidP="00184264">
            <w:pPr>
              <w:rPr>
                <w:rFonts w:ascii="Calibri" w:eastAsia="Calibri" w:hAnsi="Calibri" w:cs="Calibri"/>
                <w:b/>
                <w:color w:val="003D50"/>
                <w:sz w:val="16"/>
                <w:szCs w:val="16"/>
              </w:rPr>
            </w:pPr>
          </w:p>
        </w:tc>
        <w:tc>
          <w:tcPr>
            <w:tcW w:w="416" w:type="dxa"/>
          </w:tcPr>
          <w:p w14:paraId="095517EC" w14:textId="327D512B" w:rsidR="00CF63D2" w:rsidRDefault="00CF63D2" w:rsidP="00184264">
            <w:pPr>
              <w:rPr>
                <w:rFonts w:ascii="Calibri" w:eastAsia="Calibri" w:hAnsi="Calibri" w:cs="Calibri"/>
                <w:b/>
                <w:color w:val="003D50"/>
                <w:sz w:val="16"/>
                <w:szCs w:val="16"/>
              </w:rPr>
            </w:pPr>
          </w:p>
        </w:tc>
        <w:tc>
          <w:tcPr>
            <w:tcW w:w="400" w:type="dxa"/>
          </w:tcPr>
          <w:p w14:paraId="20836DF0" w14:textId="197FF38B"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D1D4250" w14:textId="5CAEEA65"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685E4C3" w14:textId="3D6308CC"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9A5747" w14:paraId="35A87393" w14:textId="77777777" w:rsidTr="00704118">
        <w:trPr>
          <w:trHeight w:val="569"/>
        </w:trPr>
        <w:tc>
          <w:tcPr>
            <w:tcW w:w="1083" w:type="dxa"/>
            <w:shd w:val="clear" w:color="auto" w:fill="auto"/>
            <w:vAlign w:val="center"/>
          </w:tcPr>
          <w:p w14:paraId="565CBA45"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JAMD54</w:t>
            </w:r>
          </w:p>
          <w:p w14:paraId="3E62CDD8" w14:textId="2065813A" w:rsidR="00CF63D2" w:rsidRDefault="00CF63D2" w:rsidP="00D630E2">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 </w:t>
            </w:r>
            <w:r w:rsidR="00D630E2">
              <w:rPr>
                <w:rFonts w:ascii="Calibri" w:eastAsia="Calibri" w:hAnsi="Calibri" w:cs="Calibri"/>
                <w:color w:val="003D50"/>
                <w:sz w:val="14"/>
                <w:szCs w:val="14"/>
              </w:rPr>
              <w:t>Trending Now</w:t>
            </w:r>
          </w:p>
        </w:tc>
        <w:tc>
          <w:tcPr>
            <w:tcW w:w="366" w:type="dxa"/>
          </w:tcPr>
          <w:p w14:paraId="6F7FBD12" w14:textId="2C174718" w:rsidR="005F34B2" w:rsidRDefault="005F34B2" w:rsidP="00184264">
            <w:pPr>
              <w:rPr>
                <w:rFonts w:ascii="Calibri" w:eastAsia="Calibri" w:hAnsi="Calibri" w:cs="Calibri"/>
                <w:b/>
                <w:color w:val="003D50"/>
                <w:sz w:val="16"/>
                <w:szCs w:val="16"/>
              </w:rPr>
            </w:pPr>
          </w:p>
          <w:p w14:paraId="140F38C4" w14:textId="77777777" w:rsidR="00CF63D2" w:rsidRPr="005F34B2" w:rsidRDefault="00CF63D2" w:rsidP="005F34B2">
            <w:pPr>
              <w:rPr>
                <w:rFonts w:ascii="Calibri" w:eastAsia="Calibri" w:hAnsi="Calibri" w:cs="Calibri"/>
                <w:sz w:val="16"/>
                <w:szCs w:val="16"/>
              </w:rPr>
            </w:pPr>
          </w:p>
        </w:tc>
        <w:tc>
          <w:tcPr>
            <w:tcW w:w="351" w:type="dxa"/>
          </w:tcPr>
          <w:p w14:paraId="12854112" w14:textId="711B443E"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1D1E07D0" w14:textId="77777777" w:rsidR="00CF63D2" w:rsidRDefault="00CF63D2" w:rsidP="00184264">
            <w:pPr>
              <w:rPr>
                <w:rFonts w:ascii="Calibri" w:eastAsia="Calibri" w:hAnsi="Calibri" w:cs="Calibri"/>
                <w:b/>
                <w:color w:val="003D50"/>
                <w:sz w:val="16"/>
                <w:szCs w:val="16"/>
              </w:rPr>
            </w:pPr>
          </w:p>
        </w:tc>
        <w:tc>
          <w:tcPr>
            <w:tcW w:w="360" w:type="dxa"/>
          </w:tcPr>
          <w:p w14:paraId="241E79DA" w14:textId="270170E6"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40355804" w14:textId="7D54FC25"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597E77A7"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3C13894" w14:textId="1423A564" w:rsidR="00CF63D2" w:rsidRDefault="00CF63D2" w:rsidP="00184264">
            <w:pPr>
              <w:rPr>
                <w:rFonts w:ascii="Calibri" w:eastAsia="Calibri" w:hAnsi="Calibri" w:cs="Calibri"/>
                <w:b/>
                <w:color w:val="003D50"/>
                <w:sz w:val="16"/>
                <w:szCs w:val="16"/>
              </w:rPr>
            </w:pPr>
          </w:p>
        </w:tc>
        <w:tc>
          <w:tcPr>
            <w:tcW w:w="380" w:type="dxa"/>
          </w:tcPr>
          <w:p w14:paraId="06A469B9"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6C789D85"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6A3FE3CF" w14:textId="368C9E55" w:rsidR="00CF63D2" w:rsidRDefault="00CF63D2" w:rsidP="00184264">
            <w:pPr>
              <w:rPr>
                <w:rFonts w:ascii="Calibri" w:eastAsia="Calibri" w:hAnsi="Calibri" w:cs="Calibri"/>
                <w:b/>
                <w:color w:val="003D50"/>
                <w:sz w:val="16"/>
                <w:szCs w:val="16"/>
              </w:rPr>
            </w:pPr>
          </w:p>
        </w:tc>
        <w:tc>
          <w:tcPr>
            <w:tcW w:w="450" w:type="dxa"/>
          </w:tcPr>
          <w:p w14:paraId="30137D01" w14:textId="4BA2F4C6" w:rsidR="00CF63D2" w:rsidRDefault="00CF63D2" w:rsidP="00184264">
            <w:pPr>
              <w:rPr>
                <w:rFonts w:ascii="Calibri" w:eastAsia="Calibri" w:hAnsi="Calibri" w:cs="Calibri"/>
                <w:b/>
                <w:color w:val="003D50"/>
                <w:sz w:val="16"/>
                <w:szCs w:val="16"/>
              </w:rPr>
            </w:pPr>
          </w:p>
        </w:tc>
        <w:tc>
          <w:tcPr>
            <w:tcW w:w="360" w:type="dxa"/>
          </w:tcPr>
          <w:p w14:paraId="76AF4C0D" w14:textId="405A1A6B"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E0593DF" w14:textId="5BB441D4"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706A34E" w14:textId="2D4E3C61" w:rsidR="00CF63D2" w:rsidRDefault="00CF63D2" w:rsidP="00184264">
            <w:pPr>
              <w:rPr>
                <w:rFonts w:ascii="Calibri" w:eastAsia="Calibri" w:hAnsi="Calibri" w:cs="Calibri"/>
                <w:b/>
                <w:color w:val="003D50"/>
                <w:sz w:val="16"/>
                <w:szCs w:val="16"/>
              </w:rPr>
            </w:pPr>
          </w:p>
        </w:tc>
        <w:tc>
          <w:tcPr>
            <w:tcW w:w="400" w:type="dxa"/>
          </w:tcPr>
          <w:p w14:paraId="54B3EA9C"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153C4581"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44432FBE" w14:textId="68FA4402"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608B699B" w14:textId="640FEA60"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F5F5A7D" w14:textId="7113A5D7" w:rsidR="00CF63D2" w:rsidRDefault="00CF63D2" w:rsidP="00184264">
            <w:pPr>
              <w:rPr>
                <w:rFonts w:ascii="Calibri" w:eastAsia="Calibri" w:hAnsi="Calibri" w:cs="Calibri"/>
                <w:b/>
                <w:color w:val="003D50"/>
                <w:sz w:val="16"/>
                <w:szCs w:val="16"/>
              </w:rPr>
            </w:pPr>
          </w:p>
        </w:tc>
        <w:tc>
          <w:tcPr>
            <w:tcW w:w="400" w:type="dxa"/>
          </w:tcPr>
          <w:p w14:paraId="681F5EED" w14:textId="2D6F3154"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6898B0F" w14:textId="77777777" w:rsidR="00CF63D2" w:rsidRDefault="00CF63D2" w:rsidP="00184264">
            <w:pPr>
              <w:rPr>
                <w:rFonts w:ascii="Calibri" w:eastAsia="Calibri" w:hAnsi="Calibri" w:cs="Calibri"/>
                <w:b/>
                <w:color w:val="003D50"/>
                <w:sz w:val="16"/>
                <w:szCs w:val="16"/>
              </w:rPr>
            </w:pPr>
          </w:p>
        </w:tc>
      </w:tr>
      <w:tr w:rsidR="009A5747" w14:paraId="09CD9501" w14:textId="77777777" w:rsidTr="00704118">
        <w:trPr>
          <w:trHeight w:val="569"/>
        </w:trPr>
        <w:tc>
          <w:tcPr>
            <w:tcW w:w="1083" w:type="dxa"/>
            <w:shd w:val="clear" w:color="auto" w:fill="auto"/>
            <w:vAlign w:val="center"/>
          </w:tcPr>
          <w:p w14:paraId="1A669FED"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JAMD55</w:t>
            </w:r>
          </w:p>
          <w:p w14:paraId="6E12128C" w14:textId="1247CDBA" w:rsidR="00CF63D2" w:rsidRDefault="001B2CF4" w:rsidP="00184264">
            <w:pPr>
              <w:jc w:val="center"/>
              <w:rPr>
                <w:rFonts w:ascii="Calibri" w:eastAsia="Calibri" w:hAnsi="Calibri" w:cs="Calibri"/>
                <w:color w:val="003D50"/>
                <w:sz w:val="14"/>
                <w:szCs w:val="14"/>
              </w:rPr>
            </w:pPr>
            <w:r>
              <w:rPr>
                <w:rFonts w:ascii="Calibri" w:eastAsia="Calibri" w:hAnsi="Calibri" w:cs="Calibri"/>
                <w:color w:val="003D50"/>
                <w:sz w:val="14"/>
                <w:szCs w:val="14"/>
              </w:rPr>
              <w:t>Slow Journalism</w:t>
            </w:r>
          </w:p>
        </w:tc>
        <w:tc>
          <w:tcPr>
            <w:tcW w:w="366" w:type="dxa"/>
          </w:tcPr>
          <w:p w14:paraId="465E81B1" w14:textId="519F430F"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51" w:type="dxa"/>
          </w:tcPr>
          <w:p w14:paraId="32A22E74" w14:textId="56A6E337"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12DCF91A" w14:textId="1DC4200F"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24D0F92" w14:textId="080EB04D" w:rsidR="00CF63D2" w:rsidRDefault="00CF63D2" w:rsidP="00184264">
            <w:pPr>
              <w:rPr>
                <w:rFonts w:ascii="Calibri" w:eastAsia="Calibri" w:hAnsi="Calibri" w:cs="Calibri"/>
                <w:b/>
                <w:color w:val="003D50"/>
                <w:sz w:val="16"/>
                <w:szCs w:val="16"/>
              </w:rPr>
            </w:pPr>
          </w:p>
        </w:tc>
        <w:tc>
          <w:tcPr>
            <w:tcW w:w="450" w:type="dxa"/>
          </w:tcPr>
          <w:p w14:paraId="215B2590" w14:textId="368E2D13"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40BCD0C4" w14:textId="43C165D5" w:rsidR="00CF63D2" w:rsidRDefault="005F34B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A1C5AC" w14:textId="67DD668A" w:rsidR="00CF63D2" w:rsidRDefault="00CF63D2" w:rsidP="00184264">
            <w:pPr>
              <w:rPr>
                <w:rFonts w:ascii="Calibri" w:eastAsia="Calibri" w:hAnsi="Calibri" w:cs="Calibri"/>
                <w:b/>
                <w:color w:val="003D50"/>
                <w:sz w:val="16"/>
                <w:szCs w:val="16"/>
              </w:rPr>
            </w:pPr>
          </w:p>
        </w:tc>
        <w:tc>
          <w:tcPr>
            <w:tcW w:w="380" w:type="dxa"/>
          </w:tcPr>
          <w:p w14:paraId="2729227D" w14:textId="6C8073A4"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701CE86E" w14:textId="061A3581"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200DA7B1"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46E70226"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274A4545"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7503D42" w14:textId="0F10FAA7" w:rsidR="00CF63D2" w:rsidRDefault="00CF63D2" w:rsidP="00184264">
            <w:pPr>
              <w:rPr>
                <w:rFonts w:ascii="Calibri" w:eastAsia="Calibri" w:hAnsi="Calibri" w:cs="Calibri"/>
                <w:b/>
                <w:color w:val="003D50"/>
                <w:sz w:val="16"/>
                <w:szCs w:val="16"/>
              </w:rPr>
            </w:pPr>
          </w:p>
        </w:tc>
        <w:tc>
          <w:tcPr>
            <w:tcW w:w="400" w:type="dxa"/>
          </w:tcPr>
          <w:p w14:paraId="0C4AFAFA" w14:textId="5AEF243C"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38AEECF" w14:textId="196C9A28"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73F8588F"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196A4C3B" w14:textId="234DF574"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1DFB24AA" w14:textId="3062EE81"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6BA4E32" w14:textId="00CE2CF3"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456B618" w14:textId="77777777" w:rsidR="00CF63D2" w:rsidRDefault="00CF63D2" w:rsidP="00184264">
            <w:pPr>
              <w:rPr>
                <w:rFonts w:ascii="Calibri" w:eastAsia="Calibri" w:hAnsi="Calibri" w:cs="Calibri"/>
                <w:b/>
                <w:color w:val="003D50"/>
                <w:sz w:val="16"/>
                <w:szCs w:val="16"/>
              </w:rPr>
            </w:pPr>
          </w:p>
        </w:tc>
        <w:tc>
          <w:tcPr>
            <w:tcW w:w="400" w:type="dxa"/>
          </w:tcPr>
          <w:p w14:paraId="3D94A012" w14:textId="7662C0ED" w:rsidR="00CF63D2" w:rsidRDefault="00CF63D2" w:rsidP="00184264">
            <w:pPr>
              <w:rPr>
                <w:rFonts w:ascii="Calibri" w:eastAsia="Calibri" w:hAnsi="Calibri" w:cs="Calibri"/>
                <w:b/>
                <w:color w:val="003D50"/>
                <w:sz w:val="16"/>
                <w:szCs w:val="16"/>
              </w:rPr>
            </w:pPr>
          </w:p>
        </w:tc>
      </w:tr>
      <w:tr w:rsidR="009A5747" w14:paraId="34F7E81A" w14:textId="77777777" w:rsidTr="00704118">
        <w:trPr>
          <w:trHeight w:val="569"/>
        </w:trPr>
        <w:tc>
          <w:tcPr>
            <w:tcW w:w="1083" w:type="dxa"/>
            <w:shd w:val="clear" w:color="auto" w:fill="auto"/>
            <w:vAlign w:val="center"/>
          </w:tcPr>
          <w:p w14:paraId="258FFB13" w14:textId="1F9FC246" w:rsidR="001B2CF4" w:rsidRDefault="001B2CF4"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JAMD56</w:t>
            </w:r>
          </w:p>
          <w:p w14:paraId="37649E27" w14:textId="4EECBE03" w:rsidR="001B2CF4" w:rsidRDefault="001B2CF4" w:rsidP="00184264">
            <w:pPr>
              <w:jc w:val="center"/>
              <w:rPr>
                <w:rFonts w:ascii="Calibri" w:eastAsia="Calibri" w:hAnsi="Calibri" w:cs="Calibri"/>
                <w:color w:val="003D50"/>
                <w:sz w:val="14"/>
                <w:szCs w:val="14"/>
              </w:rPr>
            </w:pPr>
            <w:r>
              <w:rPr>
                <w:rFonts w:ascii="Calibri" w:eastAsia="Calibri" w:hAnsi="Calibri" w:cs="Calibri"/>
                <w:color w:val="003D50"/>
                <w:sz w:val="14"/>
                <w:szCs w:val="14"/>
              </w:rPr>
              <w:t>Pod Sounds</w:t>
            </w:r>
          </w:p>
        </w:tc>
        <w:tc>
          <w:tcPr>
            <w:tcW w:w="366" w:type="dxa"/>
          </w:tcPr>
          <w:p w14:paraId="2A1402A7" w14:textId="77777777" w:rsidR="001B2CF4" w:rsidRDefault="001B2CF4" w:rsidP="00184264">
            <w:pPr>
              <w:rPr>
                <w:rFonts w:ascii="Calibri" w:eastAsia="Calibri" w:hAnsi="Calibri" w:cs="Calibri"/>
                <w:b/>
                <w:color w:val="003D50"/>
                <w:sz w:val="16"/>
                <w:szCs w:val="16"/>
              </w:rPr>
            </w:pPr>
          </w:p>
        </w:tc>
        <w:tc>
          <w:tcPr>
            <w:tcW w:w="351" w:type="dxa"/>
          </w:tcPr>
          <w:p w14:paraId="5CB69B41" w14:textId="009F1689"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646EFD9A" w14:textId="72303858"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1103F9DB" w14:textId="3EEE849C"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6094F22A" w14:textId="77777777" w:rsidR="001B2CF4" w:rsidRDefault="001B2CF4" w:rsidP="00184264">
            <w:pPr>
              <w:rPr>
                <w:rFonts w:ascii="Calibri" w:eastAsia="Calibri" w:hAnsi="Calibri" w:cs="Calibri"/>
                <w:b/>
                <w:color w:val="003D50"/>
                <w:sz w:val="16"/>
                <w:szCs w:val="16"/>
              </w:rPr>
            </w:pPr>
          </w:p>
        </w:tc>
        <w:tc>
          <w:tcPr>
            <w:tcW w:w="390" w:type="dxa"/>
          </w:tcPr>
          <w:p w14:paraId="4D1B2A85" w14:textId="5F6230E8"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3B146C" w14:textId="6B4256F9"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438B407C" w14:textId="6B0F7F26"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5035B94D" w14:textId="54FB251F"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38129A29" w14:textId="77777777" w:rsidR="001B2CF4" w:rsidRDefault="001B2CF4" w:rsidP="00184264">
            <w:pPr>
              <w:rPr>
                <w:rFonts w:ascii="Calibri" w:eastAsia="Calibri" w:hAnsi="Calibri" w:cs="Calibri"/>
                <w:b/>
                <w:color w:val="003D50"/>
                <w:sz w:val="16"/>
                <w:szCs w:val="16"/>
              </w:rPr>
            </w:pPr>
          </w:p>
        </w:tc>
        <w:tc>
          <w:tcPr>
            <w:tcW w:w="450" w:type="dxa"/>
          </w:tcPr>
          <w:p w14:paraId="3CB0F2E8" w14:textId="41CC053B" w:rsidR="001B2CF4" w:rsidRDefault="001B2CF4" w:rsidP="00184264">
            <w:pPr>
              <w:rPr>
                <w:rFonts w:ascii="Calibri" w:eastAsia="Calibri" w:hAnsi="Calibri" w:cs="Calibri"/>
                <w:b/>
                <w:color w:val="003D50"/>
                <w:sz w:val="16"/>
                <w:szCs w:val="16"/>
              </w:rPr>
            </w:pPr>
          </w:p>
        </w:tc>
        <w:tc>
          <w:tcPr>
            <w:tcW w:w="360" w:type="dxa"/>
          </w:tcPr>
          <w:p w14:paraId="6B638A37" w14:textId="7385B545"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BA5B4F" w14:textId="6B8812CC"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C4DE54D" w14:textId="77777777" w:rsidR="001B2CF4" w:rsidRDefault="001B2CF4" w:rsidP="00184264">
            <w:pPr>
              <w:rPr>
                <w:rFonts w:ascii="Calibri" w:eastAsia="Calibri" w:hAnsi="Calibri" w:cs="Calibri"/>
                <w:b/>
                <w:color w:val="003D50"/>
                <w:sz w:val="16"/>
                <w:szCs w:val="16"/>
              </w:rPr>
            </w:pPr>
          </w:p>
        </w:tc>
        <w:tc>
          <w:tcPr>
            <w:tcW w:w="400" w:type="dxa"/>
          </w:tcPr>
          <w:p w14:paraId="3362A1A0" w14:textId="5E460A54"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69DF4B1E" w14:textId="4AF182A6"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3651AF7E" w14:textId="2E2DE875"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76C63655" w14:textId="323B954A" w:rsidR="001B2CF4" w:rsidRDefault="001B2CF4" w:rsidP="00184264">
            <w:pPr>
              <w:rPr>
                <w:rFonts w:ascii="Calibri" w:eastAsia="Calibri" w:hAnsi="Calibri" w:cs="Calibri"/>
                <w:b/>
                <w:color w:val="003D50"/>
                <w:sz w:val="16"/>
                <w:szCs w:val="16"/>
              </w:rPr>
            </w:pPr>
          </w:p>
        </w:tc>
        <w:tc>
          <w:tcPr>
            <w:tcW w:w="400" w:type="dxa"/>
          </w:tcPr>
          <w:p w14:paraId="2D1F589C" w14:textId="32DB07FB"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972AB8" w14:textId="17CE08B2"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04EAAB7" w14:textId="56304657" w:rsidR="001B2CF4"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7F61DB" w14:paraId="4B65DB72" w14:textId="77777777" w:rsidTr="00704118">
        <w:trPr>
          <w:trHeight w:val="569"/>
        </w:trPr>
        <w:tc>
          <w:tcPr>
            <w:tcW w:w="1083" w:type="dxa"/>
            <w:tcBorders>
              <w:top w:val="single" w:sz="12" w:space="0" w:color="000000"/>
            </w:tcBorders>
            <w:shd w:val="clear" w:color="auto" w:fill="auto"/>
            <w:vAlign w:val="center"/>
          </w:tcPr>
          <w:p w14:paraId="2ED9FF43" w14:textId="77777777" w:rsidR="007F61DB" w:rsidRDefault="007F61DB"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JAMH51</w:t>
            </w:r>
          </w:p>
          <w:p w14:paraId="7C227425" w14:textId="37B6BE73" w:rsidR="007F61DB" w:rsidRDefault="007F61DB" w:rsidP="00F126A2">
            <w:pPr>
              <w:jc w:val="center"/>
              <w:rPr>
                <w:rFonts w:ascii="Calibri" w:eastAsia="Calibri" w:hAnsi="Calibri" w:cs="Calibri"/>
                <w:color w:val="003D50"/>
                <w:sz w:val="14"/>
                <w:szCs w:val="14"/>
              </w:rPr>
            </w:pPr>
            <w:r>
              <w:rPr>
                <w:rFonts w:ascii="Calibri" w:eastAsia="Calibri" w:hAnsi="Calibri" w:cs="Calibri"/>
                <w:color w:val="003D50"/>
                <w:sz w:val="14"/>
                <w:szCs w:val="14"/>
              </w:rPr>
              <w:t>The Big Show: Season Two</w:t>
            </w:r>
          </w:p>
        </w:tc>
        <w:tc>
          <w:tcPr>
            <w:tcW w:w="366" w:type="dxa"/>
          </w:tcPr>
          <w:p w14:paraId="50CEA23B" w14:textId="77777777" w:rsidR="007F61DB" w:rsidRDefault="007F61DB" w:rsidP="00184264">
            <w:pPr>
              <w:rPr>
                <w:rFonts w:ascii="Calibri" w:eastAsia="Calibri" w:hAnsi="Calibri" w:cs="Calibri"/>
                <w:b/>
                <w:color w:val="003D50"/>
                <w:sz w:val="16"/>
                <w:szCs w:val="16"/>
              </w:rPr>
            </w:pPr>
          </w:p>
        </w:tc>
        <w:tc>
          <w:tcPr>
            <w:tcW w:w="351" w:type="dxa"/>
          </w:tcPr>
          <w:p w14:paraId="223295C4" w14:textId="352BC742"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09A83C00" w14:textId="5CEC69EA"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16127D88" w14:textId="74A8269F"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E66805A" w14:textId="71DEA230"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1D56F482" w14:textId="0500F22B"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BEEE3B6" w14:textId="6A62ABE9"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06A297B6" w14:textId="7291F2CD" w:rsidR="007F61DB" w:rsidRDefault="007F61DB" w:rsidP="00184264">
            <w:pPr>
              <w:rPr>
                <w:rFonts w:ascii="Calibri" w:eastAsia="Calibri" w:hAnsi="Calibri" w:cs="Calibri"/>
                <w:b/>
                <w:color w:val="003D50"/>
                <w:sz w:val="16"/>
                <w:szCs w:val="16"/>
              </w:rPr>
            </w:pPr>
          </w:p>
        </w:tc>
        <w:tc>
          <w:tcPr>
            <w:tcW w:w="420" w:type="dxa"/>
          </w:tcPr>
          <w:p w14:paraId="26A2C562" w14:textId="771901AE"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4D7B1725" w14:textId="6669FE4E"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633B86B" w14:textId="0B4DEF6C" w:rsidR="007F61DB" w:rsidRDefault="007F61DB" w:rsidP="00184264">
            <w:pPr>
              <w:rPr>
                <w:rFonts w:ascii="Calibri" w:eastAsia="Calibri" w:hAnsi="Calibri" w:cs="Calibri"/>
                <w:b/>
                <w:color w:val="003D50"/>
                <w:sz w:val="16"/>
                <w:szCs w:val="16"/>
              </w:rPr>
            </w:pPr>
          </w:p>
        </w:tc>
        <w:tc>
          <w:tcPr>
            <w:tcW w:w="360" w:type="dxa"/>
          </w:tcPr>
          <w:p w14:paraId="09368969" w14:textId="792D245C"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C423EE4" w14:textId="53D8C7BF"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47357B7" w14:textId="78CBC74B"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7F8EBBC" w14:textId="47E6CA17" w:rsidR="007F61DB" w:rsidRDefault="007F61DB" w:rsidP="00184264">
            <w:pPr>
              <w:rPr>
                <w:rFonts w:ascii="Calibri" w:eastAsia="Calibri" w:hAnsi="Calibri" w:cs="Calibri"/>
                <w:b/>
                <w:color w:val="003D50"/>
                <w:sz w:val="16"/>
                <w:szCs w:val="16"/>
              </w:rPr>
            </w:pPr>
          </w:p>
        </w:tc>
        <w:tc>
          <w:tcPr>
            <w:tcW w:w="420" w:type="dxa"/>
          </w:tcPr>
          <w:p w14:paraId="6378667C" w14:textId="74A208B0"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1D007F10" w14:textId="7BE3B59C"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37173E63" w14:textId="69BB1908"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1C130F0" w14:textId="779E8E6A"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B7F19EA" w14:textId="28CDE3BA"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611FEBA" w14:textId="7DA6283D" w:rsidR="007F61DB"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9A5747" w14:paraId="229FC89C" w14:textId="77777777" w:rsidTr="00704118">
        <w:trPr>
          <w:trHeight w:val="569"/>
        </w:trPr>
        <w:tc>
          <w:tcPr>
            <w:tcW w:w="1083" w:type="dxa"/>
            <w:shd w:val="clear" w:color="auto" w:fill="auto"/>
            <w:vAlign w:val="center"/>
          </w:tcPr>
          <w:p w14:paraId="1DA06EE5"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JAMH52</w:t>
            </w:r>
          </w:p>
          <w:p w14:paraId="2ECB0FCC"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The Buzz Feeder</w:t>
            </w:r>
          </w:p>
        </w:tc>
        <w:tc>
          <w:tcPr>
            <w:tcW w:w="366" w:type="dxa"/>
          </w:tcPr>
          <w:p w14:paraId="3F29DF53" w14:textId="77BB7C13"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51" w:type="dxa"/>
          </w:tcPr>
          <w:p w14:paraId="4469414D" w14:textId="49BC2F62"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14FB1220" w14:textId="77777777" w:rsidR="00CF63D2" w:rsidRDefault="00CF63D2" w:rsidP="00184264">
            <w:pPr>
              <w:rPr>
                <w:rFonts w:ascii="Calibri" w:eastAsia="Calibri" w:hAnsi="Calibri" w:cs="Calibri"/>
                <w:b/>
                <w:color w:val="003D50"/>
                <w:sz w:val="16"/>
                <w:szCs w:val="16"/>
              </w:rPr>
            </w:pPr>
          </w:p>
        </w:tc>
        <w:tc>
          <w:tcPr>
            <w:tcW w:w="360" w:type="dxa"/>
          </w:tcPr>
          <w:p w14:paraId="7EF2FF5B" w14:textId="7ED81060" w:rsidR="00CF63D2" w:rsidRDefault="00CF63D2" w:rsidP="00184264">
            <w:pPr>
              <w:rPr>
                <w:rFonts w:ascii="Calibri" w:eastAsia="Calibri" w:hAnsi="Calibri" w:cs="Calibri"/>
                <w:b/>
                <w:color w:val="003D50"/>
                <w:sz w:val="16"/>
                <w:szCs w:val="16"/>
              </w:rPr>
            </w:pPr>
          </w:p>
        </w:tc>
        <w:tc>
          <w:tcPr>
            <w:tcW w:w="450" w:type="dxa"/>
          </w:tcPr>
          <w:p w14:paraId="4B3B4CEE" w14:textId="53729685"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3D031E81" w14:textId="6E0556F0"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BB5FEC0" w14:textId="5DE5213C" w:rsidR="00CF63D2" w:rsidRDefault="00CF63D2" w:rsidP="00184264">
            <w:pPr>
              <w:rPr>
                <w:rFonts w:ascii="Calibri" w:eastAsia="Calibri" w:hAnsi="Calibri" w:cs="Calibri"/>
                <w:b/>
                <w:color w:val="003D50"/>
                <w:sz w:val="16"/>
                <w:szCs w:val="16"/>
              </w:rPr>
            </w:pPr>
          </w:p>
        </w:tc>
        <w:tc>
          <w:tcPr>
            <w:tcW w:w="380" w:type="dxa"/>
          </w:tcPr>
          <w:p w14:paraId="4FFAD4F4" w14:textId="3A38D1F0"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64C8803C" w14:textId="6DDAB40D" w:rsidR="00CF63D2" w:rsidRDefault="00CF63D2" w:rsidP="00184264">
            <w:pPr>
              <w:rPr>
                <w:rFonts w:ascii="Calibri" w:eastAsia="Calibri" w:hAnsi="Calibri" w:cs="Calibri"/>
                <w:b/>
                <w:color w:val="003D50"/>
                <w:sz w:val="16"/>
                <w:szCs w:val="16"/>
              </w:rPr>
            </w:pPr>
          </w:p>
        </w:tc>
        <w:tc>
          <w:tcPr>
            <w:tcW w:w="390" w:type="dxa"/>
          </w:tcPr>
          <w:p w14:paraId="7AEC77B4" w14:textId="6E93E806"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5CB92289" w14:textId="1AFD3FA1"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56EBC35" w14:textId="30DAC78B"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437204F" w14:textId="5425F3CA"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1DF557D" w14:textId="3D0078FB" w:rsidR="00CF63D2" w:rsidRDefault="00CF63D2" w:rsidP="00184264">
            <w:pPr>
              <w:rPr>
                <w:rFonts w:ascii="Calibri" w:eastAsia="Calibri" w:hAnsi="Calibri" w:cs="Calibri"/>
                <w:b/>
                <w:color w:val="003D50"/>
                <w:sz w:val="16"/>
                <w:szCs w:val="16"/>
              </w:rPr>
            </w:pPr>
          </w:p>
        </w:tc>
        <w:tc>
          <w:tcPr>
            <w:tcW w:w="400" w:type="dxa"/>
          </w:tcPr>
          <w:p w14:paraId="3FDF4745" w14:textId="5619F608" w:rsidR="00CF63D2" w:rsidRDefault="00CF63D2" w:rsidP="00184264">
            <w:pPr>
              <w:rPr>
                <w:rFonts w:ascii="Calibri" w:eastAsia="Calibri" w:hAnsi="Calibri" w:cs="Calibri"/>
                <w:b/>
                <w:color w:val="003D50"/>
                <w:sz w:val="16"/>
                <w:szCs w:val="16"/>
              </w:rPr>
            </w:pPr>
          </w:p>
        </w:tc>
        <w:tc>
          <w:tcPr>
            <w:tcW w:w="420" w:type="dxa"/>
          </w:tcPr>
          <w:p w14:paraId="73BDF802" w14:textId="007EB8B1"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59E04BAD" w14:textId="1880106E"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0CC41BDE" w14:textId="0403134C"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5A6DDC54" w14:textId="77777777" w:rsidR="00CF63D2" w:rsidRDefault="00CF63D2" w:rsidP="00184264">
            <w:pPr>
              <w:rPr>
                <w:rFonts w:ascii="Calibri" w:eastAsia="Calibri" w:hAnsi="Calibri" w:cs="Calibri"/>
                <w:b/>
                <w:color w:val="003D50"/>
                <w:sz w:val="16"/>
                <w:szCs w:val="16"/>
              </w:rPr>
            </w:pPr>
          </w:p>
        </w:tc>
        <w:tc>
          <w:tcPr>
            <w:tcW w:w="400" w:type="dxa"/>
          </w:tcPr>
          <w:p w14:paraId="43AA63B3" w14:textId="05080698"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ABF940E" w14:textId="1FF1A4FD"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9A5747" w14:paraId="4B6AEB20" w14:textId="77777777" w:rsidTr="00704118">
        <w:trPr>
          <w:trHeight w:val="569"/>
        </w:trPr>
        <w:tc>
          <w:tcPr>
            <w:tcW w:w="1083" w:type="dxa"/>
            <w:shd w:val="clear" w:color="auto" w:fill="auto"/>
            <w:vAlign w:val="center"/>
          </w:tcPr>
          <w:p w14:paraId="66DFD552" w14:textId="77777777" w:rsidR="00CF63D2" w:rsidRDefault="00CF63D2"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JAMH53</w:t>
            </w:r>
          </w:p>
          <w:p w14:paraId="3407A406" w14:textId="3D77E48A" w:rsidR="00CF63D2" w:rsidRDefault="00CF63D2" w:rsidP="00D630E2">
            <w:pPr>
              <w:jc w:val="center"/>
              <w:rPr>
                <w:rFonts w:ascii="Calibri" w:eastAsia="Calibri" w:hAnsi="Calibri" w:cs="Calibri"/>
                <w:color w:val="003D50"/>
                <w:sz w:val="14"/>
                <w:szCs w:val="14"/>
              </w:rPr>
            </w:pPr>
            <w:r>
              <w:rPr>
                <w:rFonts w:ascii="Calibri" w:eastAsia="Calibri" w:hAnsi="Calibri" w:cs="Calibri"/>
                <w:color w:val="003D50"/>
                <w:sz w:val="14"/>
                <w:szCs w:val="14"/>
              </w:rPr>
              <w:t xml:space="preserve">The </w:t>
            </w:r>
            <w:r w:rsidR="00D630E2">
              <w:rPr>
                <w:rFonts w:ascii="Calibri" w:eastAsia="Calibri" w:hAnsi="Calibri" w:cs="Calibri"/>
                <w:color w:val="003D50"/>
                <w:sz w:val="14"/>
                <w:szCs w:val="14"/>
              </w:rPr>
              <w:t>Winter</w:t>
            </w:r>
            <w:r>
              <w:rPr>
                <w:rFonts w:ascii="Calibri" w:eastAsia="Calibri" w:hAnsi="Calibri" w:cs="Calibri"/>
                <w:color w:val="003D50"/>
                <w:sz w:val="14"/>
                <w:szCs w:val="14"/>
              </w:rPr>
              <w:t xml:space="preserve"> Edition</w:t>
            </w:r>
          </w:p>
        </w:tc>
        <w:tc>
          <w:tcPr>
            <w:tcW w:w="366" w:type="dxa"/>
          </w:tcPr>
          <w:p w14:paraId="242C4FF9" w14:textId="3005EF9B"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51" w:type="dxa"/>
          </w:tcPr>
          <w:p w14:paraId="5304DC79" w14:textId="6EC5E340"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7C8ADFB3" w14:textId="4F06737C"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76B4DCBF" w14:textId="584DF10B" w:rsidR="00CF63D2" w:rsidRDefault="00CF63D2" w:rsidP="00184264">
            <w:pPr>
              <w:rPr>
                <w:rFonts w:ascii="Calibri" w:eastAsia="Calibri" w:hAnsi="Calibri" w:cs="Calibri"/>
                <w:b/>
                <w:color w:val="003D50"/>
                <w:sz w:val="16"/>
                <w:szCs w:val="16"/>
              </w:rPr>
            </w:pPr>
          </w:p>
        </w:tc>
        <w:tc>
          <w:tcPr>
            <w:tcW w:w="450" w:type="dxa"/>
          </w:tcPr>
          <w:p w14:paraId="13857C02" w14:textId="4589337D"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02F30C82" w14:textId="38ABF534"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133780C" w14:textId="3B876351"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6E912D44" w14:textId="3B891B47"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5282706E" w14:textId="15E8369B" w:rsidR="00CF63D2" w:rsidRDefault="007F61D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712006FF" w14:textId="1B929C34" w:rsidR="00CF63D2" w:rsidRDefault="008C0756"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74B95913"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059B123C" w14:textId="627F40B1" w:rsidR="00CF63D2" w:rsidRDefault="008C0756"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91743AB" w14:textId="46E1C348" w:rsidR="00CF63D2" w:rsidRDefault="008C0756"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C8BAF9D" w14:textId="5E0D7A18" w:rsidR="00CF63D2" w:rsidRDefault="008C0756"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5DD1898" w14:textId="6AAF1C31"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5E052AC0" w14:textId="362C6B67" w:rsidR="00CF63D2" w:rsidRDefault="008C0756"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0745F60C" w14:textId="61211825" w:rsidR="00CF63D2" w:rsidRDefault="00CF63D2" w:rsidP="00184264">
            <w:pPr>
              <w:rPr>
                <w:rFonts w:ascii="Calibri" w:eastAsia="Calibri" w:hAnsi="Calibri" w:cs="Calibri"/>
                <w:b/>
                <w:color w:val="003D50"/>
                <w:sz w:val="16"/>
                <w:szCs w:val="16"/>
              </w:rPr>
            </w:pPr>
          </w:p>
        </w:tc>
        <w:tc>
          <w:tcPr>
            <w:tcW w:w="416" w:type="dxa"/>
          </w:tcPr>
          <w:p w14:paraId="21FCEC39"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7EFF1394"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A9F22E8"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60AE7C9" w14:textId="5AD96834" w:rsidR="00CF63D2"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r w:rsidR="009A5747" w14:paraId="0F3DE766" w14:textId="77777777" w:rsidTr="00704118">
        <w:trPr>
          <w:trHeight w:val="569"/>
        </w:trPr>
        <w:tc>
          <w:tcPr>
            <w:tcW w:w="1083" w:type="dxa"/>
            <w:shd w:val="clear" w:color="auto" w:fill="auto"/>
            <w:vAlign w:val="center"/>
          </w:tcPr>
          <w:p w14:paraId="18609444" w14:textId="1E5ACF48" w:rsidR="001B2CF4" w:rsidRDefault="001B2CF4" w:rsidP="00184264">
            <w:pPr>
              <w:jc w:val="center"/>
              <w:rPr>
                <w:rFonts w:ascii="Calibri" w:eastAsia="Calibri" w:hAnsi="Calibri" w:cs="Calibri"/>
                <w:color w:val="003D50"/>
                <w:sz w:val="14"/>
                <w:szCs w:val="14"/>
              </w:rPr>
            </w:pPr>
            <w:r>
              <w:rPr>
                <w:rFonts w:ascii="Calibri" w:eastAsia="Calibri" w:hAnsi="Calibri" w:cs="Calibri"/>
                <w:color w:val="003D50"/>
                <w:sz w:val="14"/>
                <w:szCs w:val="14"/>
              </w:rPr>
              <w:t>JAMH54</w:t>
            </w:r>
            <w:r>
              <w:rPr>
                <w:rFonts w:ascii="Calibri" w:eastAsia="Calibri" w:hAnsi="Calibri" w:cs="Calibri"/>
                <w:color w:val="003D50"/>
                <w:sz w:val="14"/>
                <w:szCs w:val="14"/>
              </w:rPr>
              <w:br/>
              <w:t>The Newsroom</w:t>
            </w:r>
          </w:p>
        </w:tc>
        <w:tc>
          <w:tcPr>
            <w:tcW w:w="366" w:type="dxa"/>
          </w:tcPr>
          <w:p w14:paraId="4C24B105" w14:textId="1805FF39" w:rsidR="001B2CF4" w:rsidRDefault="001B2CF4" w:rsidP="00184264">
            <w:pPr>
              <w:rPr>
                <w:rFonts w:ascii="Calibri" w:eastAsia="Calibri" w:hAnsi="Calibri" w:cs="Calibri"/>
                <w:b/>
                <w:color w:val="003D50"/>
                <w:sz w:val="16"/>
                <w:szCs w:val="16"/>
              </w:rPr>
            </w:pPr>
          </w:p>
        </w:tc>
        <w:tc>
          <w:tcPr>
            <w:tcW w:w="351" w:type="dxa"/>
          </w:tcPr>
          <w:p w14:paraId="36A7EF20" w14:textId="53F9E474" w:rsidR="001B2CF4"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638D5E16" w14:textId="34BE21AA" w:rsidR="001B2CF4"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415F6C6D" w14:textId="0D0A0626" w:rsidR="001B2CF4"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04CF63CC" w14:textId="7D1E4355" w:rsidR="001B2CF4"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2334468D" w14:textId="391CDDF6"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78366F7" w14:textId="237BFF4F"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7711E01A" w14:textId="66FE447A"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03CF4580" w14:textId="4395E0CD"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41AA034F" w14:textId="67DDE233"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324DD64D" w14:textId="463BB48A"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6F231153" w14:textId="1CCEBB33"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F5C96B0" w14:textId="7B89EF31"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0E0DA965" w14:textId="41F0564A"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D2837CC" w14:textId="3C2B28A7" w:rsidR="001B2CF4" w:rsidRDefault="001B2CF4"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4AF1581D" w14:textId="75AA1B91"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27CE238F" w14:textId="19F071C1" w:rsidR="001B2CF4" w:rsidRDefault="00F36C1B"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2A36E251" w14:textId="2DCC2E43" w:rsidR="001B2CF4"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16950E34" w14:textId="0D177B03" w:rsidR="001B2CF4"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F4E8D05" w14:textId="58D6DE2E" w:rsidR="001B2CF4"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384F87F" w14:textId="46167E7A" w:rsidR="001B2CF4"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bookmarkStart w:id="11" w:name="_GoBack"/>
            <w:bookmarkEnd w:id="11"/>
          </w:p>
        </w:tc>
      </w:tr>
      <w:tr w:rsidR="009A5747" w14:paraId="7A9107B2" w14:textId="77777777" w:rsidTr="00704118">
        <w:trPr>
          <w:trHeight w:val="569"/>
        </w:trPr>
        <w:tc>
          <w:tcPr>
            <w:tcW w:w="1083" w:type="dxa"/>
          </w:tcPr>
          <w:p w14:paraId="5FCB140C" w14:textId="2FBEF6E5" w:rsidR="00CF63D2" w:rsidRDefault="00F126A2" w:rsidP="00184264">
            <w:pPr>
              <w:jc w:val="center"/>
              <w:rPr>
                <w:rFonts w:ascii="Calibri" w:eastAsia="Calibri" w:hAnsi="Calibri" w:cs="Calibri"/>
                <w:color w:val="003D50"/>
                <w:sz w:val="14"/>
                <w:szCs w:val="14"/>
              </w:rPr>
            </w:pPr>
            <w:r>
              <w:rPr>
                <w:rFonts w:ascii="Calibri" w:eastAsia="Calibri" w:hAnsi="Calibri" w:cs="Calibri"/>
                <w:color w:val="003D50"/>
                <w:sz w:val="14"/>
                <w:szCs w:val="14"/>
              </w:rPr>
              <w:br/>
            </w:r>
            <w:r w:rsidR="00CF63D2">
              <w:rPr>
                <w:rFonts w:ascii="Calibri" w:eastAsia="Calibri" w:hAnsi="Calibri" w:cs="Calibri"/>
                <w:color w:val="003D50"/>
                <w:sz w:val="14"/>
                <w:szCs w:val="14"/>
              </w:rPr>
              <w:t>JAMHP1</w:t>
            </w:r>
          </w:p>
          <w:p w14:paraId="0CCD0002" w14:textId="560598AD" w:rsidR="00CF63D2" w:rsidRDefault="00F126A2" w:rsidP="00184264">
            <w:pPr>
              <w:jc w:val="center"/>
              <w:rPr>
                <w:rFonts w:ascii="Calibri" w:eastAsia="Calibri" w:hAnsi="Calibri" w:cs="Calibri"/>
                <w:color w:val="003D50"/>
                <w:sz w:val="14"/>
                <w:szCs w:val="14"/>
              </w:rPr>
            </w:pPr>
            <w:r>
              <w:rPr>
                <w:rFonts w:ascii="Calibri" w:eastAsia="Calibri" w:hAnsi="Calibri" w:cs="Calibri"/>
                <w:color w:val="003D50"/>
                <w:sz w:val="14"/>
                <w:szCs w:val="14"/>
              </w:rPr>
              <w:t>And Finally</w:t>
            </w:r>
          </w:p>
        </w:tc>
        <w:tc>
          <w:tcPr>
            <w:tcW w:w="366" w:type="dxa"/>
          </w:tcPr>
          <w:p w14:paraId="2F85F291" w14:textId="549A936E"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51" w:type="dxa"/>
          </w:tcPr>
          <w:p w14:paraId="40B7741A" w14:textId="4916C292"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49" w:type="dxa"/>
          </w:tcPr>
          <w:p w14:paraId="58EDD19A" w14:textId="09332C31"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0" w:type="dxa"/>
          </w:tcPr>
          <w:p w14:paraId="368ED7B7" w14:textId="0B32FC6A"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20F647FF" w14:textId="4AA28204" w:rsidR="00CF63D2" w:rsidRDefault="00CF63D2" w:rsidP="00184264">
            <w:pPr>
              <w:rPr>
                <w:rFonts w:ascii="Calibri" w:eastAsia="Calibri" w:hAnsi="Calibri" w:cs="Calibri"/>
                <w:b/>
                <w:color w:val="003D50"/>
                <w:sz w:val="16"/>
                <w:szCs w:val="16"/>
              </w:rPr>
            </w:pPr>
          </w:p>
        </w:tc>
        <w:tc>
          <w:tcPr>
            <w:tcW w:w="390" w:type="dxa"/>
          </w:tcPr>
          <w:p w14:paraId="2334C42D" w14:textId="61276A96"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3A56B137" w14:textId="4030D429"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80" w:type="dxa"/>
          </w:tcPr>
          <w:p w14:paraId="2AD94DAB" w14:textId="2C47F04D"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20" w:type="dxa"/>
          </w:tcPr>
          <w:p w14:paraId="6D8565EC" w14:textId="5EDA97C8"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90" w:type="dxa"/>
          </w:tcPr>
          <w:p w14:paraId="31A3EF8B" w14:textId="02FDBD62"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50" w:type="dxa"/>
          </w:tcPr>
          <w:p w14:paraId="7929750B" w14:textId="2486C083" w:rsidR="00CF63D2" w:rsidRDefault="00CF63D2" w:rsidP="00184264">
            <w:pPr>
              <w:rPr>
                <w:rFonts w:ascii="Calibri" w:eastAsia="Calibri" w:hAnsi="Calibri" w:cs="Calibri"/>
                <w:b/>
                <w:color w:val="003D50"/>
                <w:sz w:val="16"/>
                <w:szCs w:val="16"/>
              </w:rPr>
            </w:pPr>
          </w:p>
        </w:tc>
        <w:tc>
          <w:tcPr>
            <w:tcW w:w="360" w:type="dxa"/>
          </w:tcPr>
          <w:p w14:paraId="467C2720" w14:textId="5B571764"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3F5C17B" w14:textId="3729396A" w:rsidR="00CF63D2" w:rsidRDefault="00D630E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260C50C5" w14:textId="77777777" w:rsidR="00CF63D2" w:rsidRDefault="00CF63D2" w:rsidP="00184264">
            <w:pPr>
              <w:rPr>
                <w:rFonts w:ascii="Calibri" w:eastAsia="Calibri" w:hAnsi="Calibri" w:cs="Calibri"/>
                <w:b/>
                <w:color w:val="003D50"/>
                <w:sz w:val="16"/>
                <w:szCs w:val="16"/>
              </w:rPr>
            </w:pPr>
          </w:p>
        </w:tc>
        <w:tc>
          <w:tcPr>
            <w:tcW w:w="400" w:type="dxa"/>
          </w:tcPr>
          <w:p w14:paraId="41835B2D" w14:textId="77777777" w:rsidR="00CF63D2" w:rsidRDefault="00CF63D2" w:rsidP="00184264">
            <w:pPr>
              <w:rPr>
                <w:rFonts w:ascii="Calibri" w:eastAsia="Calibri" w:hAnsi="Calibri" w:cs="Calibri"/>
                <w:b/>
                <w:color w:val="003D50"/>
                <w:sz w:val="16"/>
                <w:szCs w:val="16"/>
              </w:rPr>
            </w:pPr>
          </w:p>
        </w:tc>
        <w:tc>
          <w:tcPr>
            <w:tcW w:w="420" w:type="dxa"/>
          </w:tcPr>
          <w:p w14:paraId="674D9D5E" w14:textId="7DEF027E" w:rsidR="00CF63D2"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364" w:type="dxa"/>
          </w:tcPr>
          <w:p w14:paraId="279B1F0E"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16" w:type="dxa"/>
          </w:tcPr>
          <w:p w14:paraId="050311E3" w14:textId="553F8712" w:rsidR="00CF63D2"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61D1F4F9"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EAFE78C" w14:textId="77777777" w:rsidR="00CF63D2" w:rsidRDefault="00CF63D2"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c>
          <w:tcPr>
            <w:tcW w:w="400" w:type="dxa"/>
          </w:tcPr>
          <w:p w14:paraId="4D52BFB3" w14:textId="012D9B94" w:rsidR="00CF63D2" w:rsidRDefault="0060289C" w:rsidP="00184264">
            <w:pPr>
              <w:rPr>
                <w:rFonts w:ascii="Calibri" w:eastAsia="Calibri" w:hAnsi="Calibri" w:cs="Calibri"/>
                <w:b/>
                <w:color w:val="003D50"/>
                <w:sz w:val="16"/>
                <w:szCs w:val="16"/>
              </w:rPr>
            </w:pPr>
            <w:r>
              <w:rPr>
                <w:rFonts w:ascii="Calibri" w:eastAsia="Calibri" w:hAnsi="Calibri" w:cs="Calibri"/>
                <w:b/>
                <w:color w:val="003D50"/>
                <w:sz w:val="16"/>
                <w:szCs w:val="16"/>
              </w:rPr>
              <w:t>X</w:t>
            </w:r>
          </w:p>
        </w:tc>
      </w:tr>
    </w:tbl>
    <w:p w14:paraId="28E1376B" w14:textId="77777777" w:rsidR="00CF63D2" w:rsidRDefault="00CF63D2" w:rsidP="00CF63D2">
      <w:pPr>
        <w:rPr>
          <w:rFonts w:ascii="Calibri" w:eastAsia="Calibri" w:hAnsi="Calibri" w:cs="Calibri"/>
          <w:b/>
          <w:color w:val="003D50"/>
          <w:sz w:val="16"/>
          <w:szCs w:val="16"/>
        </w:rPr>
      </w:pPr>
    </w:p>
    <w:p w14:paraId="6317D22B" w14:textId="77777777" w:rsidR="00CF63D2" w:rsidRDefault="00CF63D2" w:rsidP="00CF63D2">
      <w:pPr>
        <w:rPr>
          <w:b/>
          <w:i/>
        </w:rPr>
      </w:pPr>
      <w:r>
        <w:rPr>
          <w:noProof/>
        </w:rPr>
        <mc:AlternateContent>
          <mc:Choice Requires="wpg">
            <w:drawing>
              <wp:anchor distT="0" distB="0" distL="114300" distR="114300" simplePos="0" relativeHeight="251661312" behindDoc="0" locked="0" layoutInCell="1" hidden="0" allowOverlap="1" wp14:anchorId="4921D999" wp14:editId="32A58DE3">
                <wp:simplePos x="0" y="0"/>
                <wp:positionH relativeFrom="column">
                  <wp:posOffset>101601</wp:posOffset>
                </wp:positionH>
                <wp:positionV relativeFrom="paragraph">
                  <wp:posOffset>5283200</wp:posOffset>
                </wp:positionV>
                <wp:extent cx="6150634" cy="370936"/>
                <wp:effectExtent l="0" t="0" r="0" b="0"/>
                <wp:wrapNone/>
                <wp:docPr id="36" name="Group 36"/>
                <wp:cNvGraphicFramePr/>
                <a:graphic xmlns:a="http://schemas.openxmlformats.org/drawingml/2006/main">
                  <a:graphicData uri="http://schemas.microsoft.com/office/word/2010/wordprocessingGroup">
                    <wpg:wgp>
                      <wpg:cNvGrpSpPr/>
                      <wpg:grpSpPr>
                        <a:xfrm>
                          <a:off x="0" y="0"/>
                          <a:ext cx="6150634" cy="370936"/>
                          <a:chOff x="2270683" y="3594532"/>
                          <a:chExt cx="6150634" cy="370936"/>
                        </a:xfrm>
                      </wpg:grpSpPr>
                      <wpg:grpSp>
                        <wpg:cNvPr id="1" name="Group 1"/>
                        <wpg:cNvGrpSpPr/>
                        <wpg:grpSpPr>
                          <a:xfrm>
                            <a:off x="2270683" y="3594532"/>
                            <a:ext cx="6150634" cy="370936"/>
                            <a:chOff x="0" y="0"/>
                            <a:chExt cx="6150634" cy="370936"/>
                          </a:xfrm>
                        </wpg:grpSpPr>
                        <wps:wsp>
                          <wps:cNvPr id="2" name="Rectangle 2"/>
                          <wps:cNvSpPr/>
                          <wps:spPr>
                            <a:xfrm>
                              <a:off x="0" y="0"/>
                              <a:ext cx="6150625" cy="370925"/>
                            </a:xfrm>
                            <a:prstGeom prst="rect">
                              <a:avLst/>
                            </a:prstGeom>
                            <a:noFill/>
                            <a:ln>
                              <a:noFill/>
                            </a:ln>
                          </wps:spPr>
                          <wps:txbx>
                            <w:txbxContent>
                              <w:p w14:paraId="39ADE9C7" w14:textId="77777777" w:rsidR="00EA6C2C" w:rsidRDefault="00EA6C2C" w:rsidP="00CF63D2">
                                <w:pPr>
                                  <w:textDirection w:val="btLr"/>
                                </w:pPr>
                              </w:p>
                            </w:txbxContent>
                          </wps:txbx>
                          <wps:bodyPr spcFirstLastPara="1" wrap="square" lIns="91425" tIns="91425" rIns="91425" bIns="91425" anchor="ctr" anchorCtr="0">
                            <a:noAutofit/>
                          </wps:bodyPr>
                        </wps:wsp>
                        <pic:pic xmlns:pic="http://schemas.openxmlformats.org/drawingml/2006/picture">
                          <pic:nvPicPr>
                            <pic:cNvPr id="5" name="Shape 5"/>
                            <pic:cNvPicPr preferRelativeResize="0"/>
                          </pic:nvPicPr>
                          <pic:blipFill rotWithShape="1">
                            <a:blip r:embed="rId13">
                              <a:alphaModFix/>
                            </a:blip>
                            <a:srcRect/>
                            <a:stretch/>
                          </pic:blipFill>
                          <pic:spPr>
                            <a:xfrm>
                              <a:off x="0" y="0"/>
                              <a:ext cx="6150634" cy="370936"/>
                            </a:xfrm>
                            <a:prstGeom prst="rect">
                              <a:avLst/>
                            </a:prstGeom>
                            <a:noFill/>
                            <a:ln>
                              <a:noFill/>
                            </a:ln>
                          </pic:spPr>
                        </pic:pic>
                        <wps:wsp>
                          <wps:cNvPr id="3" name="Rectangle 3"/>
                          <wps:cNvSpPr/>
                          <wps:spPr>
                            <a:xfrm>
                              <a:off x="5253487" y="51758"/>
                              <a:ext cx="784225" cy="292735"/>
                            </a:xfrm>
                            <a:prstGeom prst="rect">
                              <a:avLst/>
                            </a:prstGeom>
                            <a:noFill/>
                            <a:ln>
                              <a:noFill/>
                            </a:ln>
                          </wps:spPr>
                          <wps:txbx>
                            <w:txbxContent>
                              <w:p w14:paraId="55D369B4" w14:textId="77777777" w:rsidR="00EA6C2C" w:rsidRDefault="00EA6C2C" w:rsidP="00CF63D2">
                                <w:pPr>
                                  <w:jc w:val="right"/>
                                  <w:textDirection w:val="btLr"/>
                                </w:pPr>
                                <w:r>
                                  <w:rPr>
                                    <w:rFonts w:ascii="Calibri" w:eastAsia="Calibri" w:hAnsi="Calibri" w:cs="Calibri"/>
                                    <w:color w:val="FFFFFF"/>
                                    <w:sz w:val="20"/>
                                  </w:rPr>
                                  <w:t xml:space="preserve">Page </w:t>
                                </w:r>
                                <w:r>
                                  <w:rPr>
                                    <w:rFonts w:ascii="Calibri" w:eastAsia="Calibri" w:hAnsi="Calibri" w:cs="Calibri"/>
                                    <w:b/>
                                    <w:color w:val="FFFFFF"/>
                                    <w:sz w:val="20"/>
                                  </w:rPr>
                                  <w:t>1</w:t>
                                </w:r>
                              </w:p>
                              <w:p w14:paraId="2A8AF54F" w14:textId="77777777" w:rsidR="00EA6C2C" w:rsidRDefault="00EA6C2C" w:rsidP="00CF63D2">
                                <w:pPr>
                                  <w:textDirection w:val="btLr"/>
                                </w:pPr>
                              </w:p>
                            </w:txbxContent>
                          </wps:txbx>
                          <wps:bodyPr spcFirstLastPara="1" wrap="square" lIns="91425" tIns="45700" rIns="91425" bIns="45700" anchor="t" anchorCtr="0">
                            <a:noAutofit/>
                          </wps:bodyPr>
                        </wps:wsp>
                        <wps:wsp>
                          <wps:cNvPr id="4" name="Rectangle 4"/>
                          <wps:cNvSpPr/>
                          <wps:spPr>
                            <a:xfrm>
                              <a:off x="69011" y="77638"/>
                              <a:ext cx="4907915" cy="284480"/>
                            </a:xfrm>
                            <a:prstGeom prst="rect">
                              <a:avLst/>
                            </a:prstGeom>
                            <a:noFill/>
                            <a:ln>
                              <a:noFill/>
                            </a:ln>
                          </wps:spPr>
                          <wps:txbx>
                            <w:txbxContent>
                              <w:p w14:paraId="647FE076" w14:textId="77777777" w:rsidR="00EA6C2C" w:rsidRDefault="00EA6C2C" w:rsidP="00CF63D2">
                                <w:pPr>
                                  <w:textDirection w:val="btLr"/>
                                </w:pPr>
                                <w:r>
                                  <w:rPr>
                                    <w:rFonts w:ascii="Calibri" w:eastAsia="Calibri" w:hAnsi="Calibri" w:cs="Calibri"/>
                                    <w:color w:val="FFFFFF"/>
                                    <w:sz w:val="20"/>
                                  </w:rPr>
                                  <w:t>2017 / 2018</w:t>
                                </w:r>
                              </w:p>
                              <w:p w14:paraId="18D2F4D9" w14:textId="77777777" w:rsidR="00EA6C2C" w:rsidRDefault="00EA6C2C" w:rsidP="00CF63D2">
                                <w:pPr>
                                  <w:textDirection w:val="btLr"/>
                                </w:pPr>
                              </w:p>
                            </w:txbxContent>
                          </wps:txbx>
                          <wps:bodyPr spcFirstLastPara="1" wrap="square" lIns="91425" tIns="45700" rIns="91425" bIns="45700" anchor="t" anchorCtr="0">
                            <a:noAutofit/>
                          </wps:bodyPr>
                        </wps:wsp>
                      </wpg:grpSp>
                    </wpg:wgp>
                  </a:graphicData>
                </a:graphic>
              </wp:anchor>
            </w:drawing>
          </mc:Choice>
          <mc:Fallback>
            <w:pict>
              <v:group w14:anchorId="4921D999" id="Group 36" o:spid="_x0000_s1027" style="position:absolute;margin-left:8pt;margin-top:416pt;width:484.3pt;height:29.2pt;z-index:251661312" coordorigin="2270683,3594532" coordsize="6150634,37093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eiiiv1A/n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cP2TP+QJrH/XeP/wBBNeuV5H+yZ/yBNY/67x/+gmvXK6qfwn4fxV/yNa3qv/SUfJ/xL/5KDrP/&#10;AF9yf+hGsOtz4l/8lB1n/r7k/wDQjWHXKfs2B/3an/hX5IKKKKDqCiiigAooooAKKKKACiiigAoo&#10;ooAKKKKACiiigAooooAKKKKACv2sr8U6/ayvJzT7Pz/Q+m4d/wCXny/U/FOiiivWPmQ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w/ZM/5Amsf9d4//AEE165Xkf7Jn/IE1j/rvH/6Ca9cr&#10;qp/Cfh/FX/I1req/9JR8n/Ev/koOs/8AX3J/6Eaw63PiX/yUHWf+vuT/ANCNYdcp+zYH/dqf+Ffk&#10;gooooOoKKKKACiiigAooooAKKKKACiiigAooooAKKKKACiiigAooooAK/ayvxTr9rK8nNPs/P9D6&#10;bh3/AJefL9T8U6KKK9Y+Z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3D9kz/kCax/13&#10;j/8AQTXrleR/smf8gTWP+u8f/oJr1yuqn8J+H8Vf8jWt6r/0lHyf8S/+Sg6z/wBfcn/oRrDrc+Jf&#10;/JQdZ/6+5P8A0I1h1yn7Ngf92p/4V+SCiiig6gooooAKKKKACiiigAooooAKKKKACiiigAooooAK&#10;KKKACiiigAr9rK/FOv2sryc0+z8/0PpuHf8Al58v1PxTooor1j5k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cP2TP+QJrH/XeP/wBBNeuV5H+yZ/yBNY/67x/+gmvXK6qfwn4fxV/yNa3q&#10;v/SUfJ/xL/5KDrP/AF9yf+hGsOtz4l/8lB1n/r7k/wDQjWHXKfs2B/3an/hX5IKKKKDqCiiigAoo&#10;ooAKKKKACiiigAooooAKKKKACiiigAooooAKKKKACv2sr8U6/ayvJzT7Pz/Q+m4d/wCXny/U/FOi&#10;iivWPmQ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">
                <v:group id="Group 1" o:spid="_x0000_s1028" style="position:absolute;left:2270683;top:3594532;width:6150634;height:370936" coordsize="6150634,3709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rect id="Rectangle 2" o:spid="_x0000_s1029" style="position:absolute;width:6150625;height:3709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g5R1wQAA&#10;ANoAAAAPAAAAZHJzL2Rvd25yZXYueG1sRI/RasJAFETfC/7DcgXf6sYgUqOrqCi0PtXoB1yz12ww&#10;ezdmV03/visU+jjMzBlmvuxsLR7U+sqxgtEwAUFcOF1xqeB03L1/gPABWWPtmBT8kIflovc2x0y7&#10;Jx/okYdSRAj7DBWYEJpMSl8YsuiHriGO3sW1FkOUbSl1i88It7VMk2QiLVYcFww2tDFUXPO7VfA9&#10;dpRuU7/OSzs13fm4/7rhRKlBv1vNQATqwn/4r/2pFaTwuhJvgFz8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IOUdcEAAADaAAAADwAAAAAAAAAAAAAAAACXAgAAZHJzL2Rvd25y&#10;ZXYueG1sUEsFBgAAAAAEAAQA9QAAAIUDAAAAAA==&#10;" filled="f" stroked="f">
                    <v:textbox inset="91425emu,91425emu,91425emu,91425emu">
                      <w:txbxContent>
                        <w:p w14:paraId="39ADE9C7" w14:textId="77777777" w:rsidR="00EA6C2C" w:rsidRDefault="00EA6C2C" w:rsidP="00CF63D2">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6150634;height:370936;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6R&#10;pgPCAAAA2gAAAA8AAABkcnMvZG93bnJldi54bWxEj0FrwkAUhO8F/8PyBG+6SSXFRleRoiK9iNH2&#10;/Jp9JsHs25BdY/z33YLQ4zAz3zCLVW9q0VHrKssK4kkEgji3uuJCwfm0Hc9AOI+ssbZMCh7kYLUc&#10;vCww1fbOR+oyX4gAYZeigtL7JpXS5SUZdBPbEAfvYluDPsi2kLrFe4CbWr5G0Zs0WHFYKLGhj5Ly&#10;a3YzCnysD9+Hn0RPu927Psvka/NZxEqNhv16DsJT7//Dz/ZeK0jg70q4AXL5C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kaYDwgAAANoAAAAPAAAAAAAAAAAAAAAAAJwCAABk&#10;cnMvZG93bnJldi54bWxQSwUGAAAAAAQABAD3AAAAiwMAAAAA&#10;">
                    <v:imagedata r:id="rId14" o:title=""/>
                  </v:shape>
                  <v:rect id="Rectangle 3" o:spid="_x0000_s1031" style="position:absolute;left:5253487;top:51758;width:784225;height:2927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fODgwQAA&#10;ANoAAAAPAAAAZHJzL2Rvd25yZXYueG1sRI9BawIxFITvhf6H8Aq9dbNqXWQ1SikK7dG1hx4fyXN3&#10;MXlZkqjrv28KgsdhZr5hVpvRWXGhEHvPCiZFCYJYe9Nzq+DnsHtbgIgJ2aD1TApuFGGzfn5aYW38&#10;lfd0aVIrMoRjjQq6lIZayqg7chgLPxBn7+iDw5RlaKUJeM1wZ+W0LCvpsOe80OFAnx3pU3N2Cgay&#10;5mzfm/JXy23gSfV9kLe5Uq8v48cSRKIxPcL39pdRMIP/K/kGyP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Hzg4MEAAADaAAAADwAAAAAAAAAAAAAAAACXAgAAZHJzL2Rvd25y&#10;ZXYueG1sUEsFBgAAAAAEAAQA9QAAAIUDAAAAAA==&#10;" filled="f" stroked="f">
                    <v:textbox inset="91425emu,45700emu,91425emu,45700emu">
                      <w:txbxContent>
                        <w:p w14:paraId="55D369B4" w14:textId="77777777" w:rsidR="00EA6C2C" w:rsidRDefault="00EA6C2C" w:rsidP="00CF63D2">
                          <w:pPr>
                            <w:jc w:val="right"/>
                            <w:textDirection w:val="btLr"/>
                          </w:pPr>
                          <w:r>
                            <w:rPr>
                              <w:rFonts w:ascii="Calibri" w:eastAsia="Calibri" w:hAnsi="Calibri" w:cs="Calibri"/>
                              <w:color w:val="FFFFFF"/>
                              <w:sz w:val="20"/>
                            </w:rPr>
                            <w:t xml:space="preserve">Page </w:t>
                          </w:r>
                          <w:r>
                            <w:rPr>
                              <w:rFonts w:ascii="Calibri" w:eastAsia="Calibri" w:hAnsi="Calibri" w:cs="Calibri"/>
                              <w:b/>
                              <w:color w:val="FFFFFF"/>
                              <w:sz w:val="20"/>
                            </w:rPr>
                            <w:t>1</w:t>
                          </w:r>
                        </w:p>
                        <w:p w14:paraId="2A8AF54F" w14:textId="77777777" w:rsidR="00EA6C2C" w:rsidRDefault="00EA6C2C" w:rsidP="00CF63D2">
                          <w:pPr>
                            <w:textDirection w:val="btLr"/>
                          </w:pPr>
                        </w:p>
                      </w:txbxContent>
                    </v:textbox>
                  </v:rect>
                  <v:rect id="Rectangle 4" o:spid="_x0000_s1032" style="position:absolute;left:69011;top:77638;width:4907915;height:284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XiUwQAA&#10;ANoAAAAPAAAAZHJzL2Rvd25yZXYueG1sRI/NasMwEITvhbyD2EJvjeyQhuJGNiWk0Bzr5JDjYm1t&#10;U2llJPknb18FCj0OM/MNs68Wa8REPvSOFeTrDARx43TPrYLL+eP5FUSIyBqNY1JwowBVuXrYY6Hd&#10;zF801bEVCcKhQAVdjEMhZWg6shjWbiBO3rfzFmOSvpXa45zg1shNlu2kxZ7TQocDHTpqfurRKhjI&#10;6NFs6+zayKPnfHc6y9uLUk+Py/sbiEhL/A//tT+1gi3cr6QbIMt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5V4lMEAAADaAAAADwAAAAAAAAAAAAAAAACXAgAAZHJzL2Rvd25y&#10;ZXYueG1sUEsFBgAAAAAEAAQA9QAAAIUDAAAAAA==&#10;" filled="f" stroked="f">
                    <v:textbox inset="91425emu,45700emu,91425emu,45700emu">
                      <w:txbxContent>
                        <w:p w14:paraId="647FE076" w14:textId="77777777" w:rsidR="00EA6C2C" w:rsidRDefault="00EA6C2C" w:rsidP="00CF63D2">
                          <w:pPr>
                            <w:textDirection w:val="btLr"/>
                          </w:pPr>
                          <w:r>
                            <w:rPr>
                              <w:rFonts w:ascii="Calibri" w:eastAsia="Calibri" w:hAnsi="Calibri" w:cs="Calibri"/>
                              <w:color w:val="FFFFFF"/>
                              <w:sz w:val="20"/>
                            </w:rPr>
                            <w:t>2017 / 2018</w:t>
                          </w:r>
                        </w:p>
                        <w:p w14:paraId="18D2F4D9" w14:textId="77777777" w:rsidR="00EA6C2C" w:rsidRDefault="00EA6C2C" w:rsidP="00CF63D2">
                          <w:pPr>
                            <w:textDirection w:val="btLr"/>
                          </w:pPr>
                        </w:p>
                      </w:txbxContent>
                    </v:textbox>
                  </v:rect>
                </v:group>
              </v:group>
            </w:pict>
          </mc:Fallback>
        </mc:AlternateContent>
      </w:r>
    </w:p>
    <w:p w14:paraId="23E6B4B5" w14:textId="77777777" w:rsidR="00184264" w:rsidRDefault="00184264"/>
    <w:sectPr w:rsidR="00184264">
      <w:type w:val="continuous"/>
      <w:pgSz w:w="11906" w:h="16838"/>
      <w:pgMar w:top="964" w:right="1134" w:bottom="1134" w:left="1247" w:header="709" w:footer="709" w:gutter="0"/>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0F4B7" w14:textId="77777777" w:rsidR="003A0A88" w:rsidRDefault="003A0A88" w:rsidP="00CF63D2">
      <w:r>
        <w:separator/>
      </w:r>
    </w:p>
  </w:endnote>
  <w:endnote w:type="continuationSeparator" w:id="0">
    <w:p w14:paraId="7DED2B1D" w14:textId="77777777" w:rsidR="003A0A88" w:rsidRDefault="003A0A88" w:rsidP="00CF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C7BC9" w14:textId="77777777" w:rsidR="00EA6C2C" w:rsidRDefault="00EA6C2C" w:rsidP="00FF55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530C3" w14:textId="77777777" w:rsidR="00EA6C2C" w:rsidRDefault="00EA6C2C" w:rsidP="00AF6F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5AAC8" w14:textId="77777777" w:rsidR="00EA6C2C" w:rsidRDefault="00EA6C2C" w:rsidP="00FF55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6C1B">
      <w:rPr>
        <w:rStyle w:val="PageNumber"/>
        <w:noProof/>
      </w:rPr>
      <w:t>19</w:t>
    </w:r>
    <w:r>
      <w:rPr>
        <w:rStyle w:val="PageNumber"/>
      </w:rPr>
      <w:fldChar w:fldCharType="end"/>
    </w:r>
  </w:p>
  <w:p w14:paraId="26EEE12F" w14:textId="77777777" w:rsidR="00EA6C2C" w:rsidRDefault="00EA6C2C" w:rsidP="00AF6FB0">
    <w:pPr>
      <w:pBdr>
        <w:top w:val="single" w:sz="4" w:space="1" w:color="D9D9D9"/>
        <w:left w:val="nil"/>
        <w:bottom w:val="nil"/>
        <w:right w:val="nil"/>
        <w:between w:val="nil"/>
      </w:pBdr>
      <w:tabs>
        <w:tab w:val="center" w:pos="4513"/>
        <w:tab w:val="right" w:pos="9026"/>
      </w:tabs>
      <w:ind w:right="360"/>
      <w:jc w:val="right"/>
      <w:rPr>
        <w:rFonts w:ascii="Calibri" w:eastAsia="Calibri" w:hAnsi="Calibri" w:cs="Calibri"/>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52AC7" w14:textId="77777777" w:rsidR="003A0A88" w:rsidRDefault="003A0A88" w:rsidP="00CF63D2">
      <w:r>
        <w:separator/>
      </w:r>
    </w:p>
  </w:footnote>
  <w:footnote w:type="continuationSeparator" w:id="0">
    <w:p w14:paraId="16BFF442" w14:textId="77777777" w:rsidR="003A0A88" w:rsidRDefault="003A0A88" w:rsidP="00CF63D2">
      <w:r>
        <w:continuationSeparator/>
      </w:r>
    </w:p>
  </w:footnote>
  <w:footnote w:id="1">
    <w:p w14:paraId="288AA535" w14:textId="69F0A3D0" w:rsidR="00EA6C2C" w:rsidRDefault="00EA6C2C" w:rsidP="00CF63D2">
      <w:pPr>
        <w:pBdr>
          <w:top w:val="nil"/>
          <w:left w:val="nil"/>
          <w:bottom w:val="nil"/>
          <w:right w:val="nil"/>
          <w:between w:val="nil"/>
        </w:pBdr>
        <w:rPr>
          <w:rFonts w:eastAsia="Arial" w:cs="Arial"/>
          <w:color w:val="000000"/>
          <w:sz w:val="20"/>
          <w:szCs w:val="20"/>
        </w:rPr>
      </w:pPr>
      <w:r>
        <w:rPr>
          <w:rStyle w:val="FootnoteReference"/>
        </w:rPr>
        <w:footnoteRef/>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DDE"/>
    <w:multiLevelType w:val="multilevel"/>
    <w:tmpl w:val="96408A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92902"/>
    <w:multiLevelType w:val="hybridMultilevel"/>
    <w:tmpl w:val="D808686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1307372D"/>
    <w:multiLevelType w:val="multilevel"/>
    <w:tmpl w:val="F0B0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015A8A"/>
    <w:multiLevelType w:val="multilevel"/>
    <w:tmpl w:val="3D46F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AC40862"/>
    <w:multiLevelType w:val="multilevel"/>
    <w:tmpl w:val="A8C416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DDC2C11"/>
    <w:multiLevelType w:val="multilevel"/>
    <w:tmpl w:val="99784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57AA6466"/>
    <w:multiLevelType w:val="multilevel"/>
    <w:tmpl w:val="F57C4B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nsid w:val="5AA94E1D"/>
    <w:multiLevelType w:val="multilevel"/>
    <w:tmpl w:val="0E2E3E52"/>
    <w:lvl w:ilvl="0">
      <w:start w:val="3"/>
      <w:numFmt w:val="decimal"/>
      <w:lvlText w:val="%1."/>
      <w:lvlJc w:val="left"/>
      <w:pPr>
        <w:ind w:left="2430" w:hanging="360"/>
      </w:pPr>
      <w:rPr>
        <w:rFonts w:hint="default"/>
        <w:color w:val="008588"/>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8">
    <w:nsid w:val="5E786A08"/>
    <w:multiLevelType w:val="multilevel"/>
    <w:tmpl w:val="23C0C418"/>
    <w:lvl w:ilvl="0">
      <w:start w:val="3"/>
      <w:numFmt w:val="decimal"/>
      <w:lvlText w:val="%1."/>
      <w:lvlJc w:val="left"/>
      <w:pPr>
        <w:ind w:left="2430" w:hanging="360"/>
      </w:pPr>
      <w:rPr>
        <w:rFonts w:asciiTheme="minorHAnsi" w:hAnsiTheme="minorHAnsi" w:hint="default"/>
        <w:b/>
        <w:color w:val="008588"/>
        <w:sz w:val="28"/>
        <w:szCs w:val="28"/>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nsid w:val="67E627F7"/>
    <w:multiLevelType w:val="multilevel"/>
    <w:tmpl w:val="E7C65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713668DF"/>
    <w:multiLevelType w:val="hybridMultilevel"/>
    <w:tmpl w:val="3DA2EEF8"/>
    <w:lvl w:ilvl="0" w:tplc="3850BD1A">
      <w:start w:val="6"/>
      <w:numFmt w:val="bullet"/>
      <w:lvlText w:val="•"/>
      <w:lvlJc w:val="left"/>
      <w:pPr>
        <w:ind w:left="-540" w:hanging="360"/>
      </w:pPr>
      <w:rPr>
        <w:rFonts w:ascii="Calibri" w:eastAsia="Calibri" w:hAnsi="Calibri" w:cs="Calibri"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
    <w:nsid w:val="76D94063"/>
    <w:multiLevelType w:val="multilevel"/>
    <w:tmpl w:val="9EFC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3"/>
  </w:num>
  <w:num w:numId="3">
    <w:abstractNumId w:val="2"/>
  </w:num>
  <w:num w:numId="4">
    <w:abstractNumId w:val="4"/>
  </w:num>
  <w:num w:numId="5">
    <w:abstractNumId w:val="0"/>
  </w:num>
  <w:num w:numId="6">
    <w:abstractNumId w:val="11"/>
  </w:num>
  <w:num w:numId="7">
    <w:abstractNumId w:val="9"/>
  </w:num>
  <w:num w:numId="8">
    <w:abstractNumId w:val="5"/>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D2"/>
    <w:rsid w:val="00007F02"/>
    <w:rsid w:val="00017A5E"/>
    <w:rsid w:val="000468CD"/>
    <w:rsid w:val="0005106E"/>
    <w:rsid w:val="00066800"/>
    <w:rsid w:val="00071233"/>
    <w:rsid w:val="00082617"/>
    <w:rsid w:val="000F57A6"/>
    <w:rsid w:val="001019AD"/>
    <w:rsid w:val="00104F13"/>
    <w:rsid w:val="00117249"/>
    <w:rsid w:val="001274D6"/>
    <w:rsid w:val="00146430"/>
    <w:rsid w:val="00160F35"/>
    <w:rsid w:val="00162634"/>
    <w:rsid w:val="00162C5A"/>
    <w:rsid w:val="00164DC3"/>
    <w:rsid w:val="0018279A"/>
    <w:rsid w:val="00184264"/>
    <w:rsid w:val="001A145A"/>
    <w:rsid w:val="001A5152"/>
    <w:rsid w:val="001B2CF4"/>
    <w:rsid w:val="001C0F76"/>
    <w:rsid w:val="001E6168"/>
    <w:rsid w:val="001E6D23"/>
    <w:rsid w:val="001F2DC2"/>
    <w:rsid w:val="001F51FC"/>
    <w:rsid w:val="001F747A"/>
    <w:rsid w:val="00210DE2"/>
    <w:rsid w:val="002405EB"/>
    <w:rsid w:val="0025150A"/>
    <w:rsid w:val="00262F85"/>
    <w:rsid w:val="00291C7B"/>
    <w:rsid w:val="00297E21"/>
    <w:rsid w:val="002A6A24"/>
    <w:rsid w:val="002C1A80"/>
    <w:rsid w:val="002D79CA"/>
    <w:rsid w:val="002E3F58"/>
    <w:rsid w:val="00300359"/>
    <w:rsid w:val="003012D2"/>
    <w:rsid w:val="003228EA"/>
    <w:rsid w:val="00362A32"/>
    <w:rsid w:val="00367287"/>
    <w:rsid w:val="00371504"/>
    <w:rsid w:val="00394204"/>
    <w:rsid w:val="00397E69"/>
    <w:rsid w:val="003A0A88"/>
    <w:rsid w:val="003A47B0"/>
    <w:rsid w:val="003D4F3A"/>
    <w:rsid w:val="003F1CDF"/>
    <w:rsid w:val="00413E9B"/>
    <w:rsid w:val="004147AB"/>
    <w:rsid w:val="00416A7D"/>
    <w:rsid w:val="00444862"/>
    <w:rsid w:val="004478AD"/>
    <w:rsid w:val="00450AAF"/>
    <w:rsid w:val="00472FC6"/>
    <w:rsid w:val="0047512C"/>
    <w:rsid w:val="00491EAD"/>
    <w:rsid w:val="004C40C5"/>
    <w:rsid w:val="004E0C3F"/>
    <w:rsid w:val="004F0AE2"/>
    <w:rsid w:val="004F23C3"/>
    <w:rsid w:val="004F7524"/>
    <w:rsid w:val="00534431"/>
    <w:rsid w:val="00545D82"/>
    <w:rsid w:val="00546C3B"/>
    <w:rsid w:val="00567B71"/>
    <w:rsid w:val="00572ACB"/>
    <w:rsid w:val="005F34B2"/>
    <w:rsid w:val="0060289C"/>
    <w:rsid w:val="00615465"/>
    <w:rsid w:val="00627DB9"/>
    <w:rsid w:val="0063323F"/>
    <w:rsid w:val="0064465A"/>
    <w:rsid w:val="006617B9"/>
    <w:rsid w:val="00661E6D"/>
    <w:rsid w:val="00684108"/>
    <w:rsid w:val="00686FF9"/>
    <w:rsid w:val="00694830"/>
    <w:rsid w:val="006A3BCF"/>
    <w:rsid w:val="006A723C"/>
    <w:rsid w:val="006B1A71"/>
    <w:rsid w:val="006C0A6D"/>
    <w:rsid w:val="006C4E3D"/>
    <w:rsid w:val="006D12DF"/>
    <w:rsid w:val="006D3DB5"/>
    <w:rsid w:val="00704118"/>
    <w:rsid w:val="0071399F"/>
    <w:rsid w:val="007314C7"/>
    <w:rsid w:val="007363ED"/>
    <w:rsid w:val="00742FB4"/>
    <w:rsid w:val="00763899"/>
    <w:rsid w:val="007770E2"/>
    <w:rsid w:val="00781F90"/>
    <w:rsid w:val="007B1398"/>
    <w:rsid w:val="007B7C46"/>
    <w:rsid w:val="007D6C33"/>
    <w:rsid w:val="007F61DB"/>
    <w:rsid w:val="007F630A"/>
    <w:rsid w:val="00816575"/>
    <w:rsid w:val="0082301B"/>
    <w:rsid w:val="00831106"/>
    <w:rsid w:val="00847B68"/>
    <w:rsid w:val="008A0A7A"/>
    <w:rsid w:val="008A2832"/>
    <w:rsid w:val="008A5995"/>
    <w:rsid w:val="008B3982"/>
    <w:rsid w:val="008B58AE"/>
    <w:rsid w:val="008C0756"/>
    <w:rsid w:val="008E215F"/>
    <w:rsid w:val="00913903"/>
    <w:rsid w:val="00956261"/>
    <w:rsid w:val="009569EB"/>
    <w:rsid w:val="009750EE"/>
    <w:rsid w:val="00975970"/>
    <w:rsid w:val="00991527"/>
    <w:rsid w:val="00997C76"/>
    <w:rsid w:val="009A5747"/>
    <w:rsid w:val="009B193C"/>
    <w:rsid w:val="009C3EA8"/>
    <w:rsid w:val="009D7EBF"/>
    <w:rsid w:val="009E2181"/>
    <w:rsid w:val="009F2485"/>
    <w:rsid w:val="00A025E1"/>
    <w:rsid w:val="00A102E9"/>
    <w:rsid w:val="00A223C6"/>
    <w:rsid w:val="00A5101E"/>
    <w:rsid w:val="00AA5735"/>
    <w:rsid w:val="00AC4DEF"/>
    <w:rsid w:val="00AE699A"/>
    <w:rsid w:val="00AF6FB0"/>
    <w:rsid w:val="00B1593B"/>
    <w:rsid w:val="00B1654B"/>
    <w:rsid w:val="00B17E55"/>
    <w:rsid w:val="00B23249"/>
    <w:rsid w:val="00B24228"/>
    <w:rsid w:val="00B34337"/>
    <w:rsid w:val="00B35C27"/>
    <w:rsid w:val="00BA73E0"/>
    <w:rsid w:val="00BD5582"/>
    <w:rsid w:val="00BD7208"/>
    <w:rsid w:val="00BF1CDD"/>
    <w:rsid w:val="00C2192A"/>
    <w:rsid w:val="00C30A49"/>
    <w:rsid w:val="00C41457"/>
    <w:rsid w:val="00C615A3"/>
    <w:rsid w:val="00C6186B"/>
    <w:rsid w:val="00C7183D"/>
    <w:rsid w:val="00C80ABC"/>
    <w:rsid w:val="00CA2CAB"/>
    <w:rsid w:val="00CA356E"/>
    <w:rsid w:val="00CA403E"/>
    <w:rsid w:val="00CB4050"/>
    <w:rsid w:val="00CC4096"/>
    <w:rsid w:val="00CE4991"/>
    <w:rsid w:val="00CF63D2"/>
    <w:rsid w:val="00D4222F"/>
    <w:rsid w:val="00D56680"/>
    <w:rsid w:val="00D618BE"/>
    <w:rsid w:val="00D630E2"/>
    <w:rsid w:val="00D774B8"/>
    <w:rsid w:val="00DA15ED"/>
    <w:rsid w:val="00DA36C0"/>
    <w:rsid w:val="00DB0EB2"/>
    <w:rsid w:val="00DC422D"/>
    <w:rsid w:val="00DE5794"/>
    <w:rsid w:val="00DE6BC3"/>
    <w:rsid w:val="00E104BD"/>
    <w:rsid w:val="00E507EC"/>
    <w:rsid w:val="00E6316C"/>
    <w:rsid w:val="00E707D5"/>
    <w:rsid w:val="00E80BF0"/>
    <w:rsid w:val="00EA5D26"/>
    <w:rsid w:val="00EA6C2C"/>
    <w:rsid w:val="00ED14A8"/>
    <w:rsid w:val="00F00A0E"/>
    <w:rsid w:val="00F10991"/>
    <w:rsid w:val="00F126A2"/>
    <w:rsid w:val="00F17629"/>
    <w:rsid w:val="00F32F27"/>
    <w:rsid w:val="00F33788"/>
    <w:rsid w:val="00F36C1B"/>
    <w:rsid w:val="00F64DC9"/>
    <w:rsid w:val="00F81C3F"/>
    <w:rsid w:val="00F868F5"/>
    <w:rsid w:val="00F93BE6"/>
    <w:rsid w:val="00FA037E"/>
    <w:rsid w:val="00FC4CF9"/>
    <w:rsid w:val="00FD2D0C"/>
    <w:rsid w:val="00FF22B5"/>
    <w:rsid w:val="00FF55FC"/>
    <w:rsid w:val="00FF572D"/>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0D0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DE2"/>
    <w:rPr>
      <w:rFonts w:ascii="Times New Roman" w:hAnsi="Times New Roman" w:cs="Times New Roman"/>
    </w:rPr>
  </w:style>
  <w:style w:type="paragraph" w:styleId="Heading1">
    <w:name w:val="heading 1"/>
    <w:basedOn w:val="Normal"/>
    <w:next w:val="Normal"/>
    <w:link w:val="Heading1Char"/>
    <w:uiPriority w:val="9"/>
    <w:qFormat/>
    <w:rsid w:val="00CF63D2"/>
    <w:pPr>
      <w:keepNext/>
      <w:numPr>
        <w:numId w:val="9"/>
      </w:numPr>
      <w:suppressAutoHyphens/>
      <w:spacing w:before="360" w:after="120" w:line="276" w:lineRule="auto"/>
      <w:outlineLvl w:val="0"/>
    </w:pPr>
    <w:rPr>
      <w:rFonts w:ascii="Arial" w:eastAsia="Times New Roman" w:hAnsi="Arial" w:cs="Arial"/>
      <w:bCs/>
      <w:kern w:val="32"/>
      <w:sz w:val="32"/>
      <w:szCs w:val="32"/>
      <w:lang w:eastAsia="ar-SA"/>
    </w:rPr>
  </w:style>
  <w:style w:type="paragraph" w:styleId="Heading2">
    <w:name w:val="heading 2"/>
    <w:basedOn w:val="Normal"/>
    <w:next w:val="Normal"/>
    <w:link w:val="Heading2Char"/>
    <w:uiPriority w:val="9"/>
    <w:unhideWhenUsed/>
    <w:qFormat/>
    <w:rsid w:val="00CF63D2"/>
    <w:pPr>
      <w:numPr>
        <w:ilvl w:val="1"/>
        <w:numId w:val="9"/>
      </w:numPr>
      <w:spacing w:before="240" w:line="276" w:lineRule="auto"/>
      <w:outlineLvl w:val="1"/>
    </w:pPr>
    <w:rPr>
      <w:rFonts w:ascii="Arial" w:eastAsia="Times New Roman" w:hAnsi="Arial"/>
      <w:lang w:eastAsia="ar-SA"/>
    </w:rPr>
  </w:style>
  <w:style w:type="paragraph" w:styleId="Heading3">
    <w:name w:val="heading 3"/>
    <w:basedOn w:val="Normal"/>
    <w:next w:val="Normal"/>
    <w:link w:val="Heading3Char"/>
    <w:uiPriority w:val="9"/>
    <w:qFormat/>
    <w:rsid w:val="00CF63D2"/>
    <w:pPr>
      <w:keepNext/>
      <w:numPr>
        <w:ilvl w:val="2"/>
        <w:numId w:val="9"/>
      </w:numPr>
      <w:suppressAutoHyphens/>
      <w:spacing w:before="240"/>
      <w:outlineLvl w:val="2"/>
    </w:pPr>
    <w:rPr>
      <w:rFonts w:ascii="Arial" w:eastAsia="Times New Roman" w:hAnsi="Arial" w:cs="Arial"/>
      <w:b/>
      <w:bCs/>
      <w:sz w:val="22"/>
      <w:szCs w:val="26"/>
      <w:lang w:eastAsia="ar-SA"/>
    </w:rPr>
  </w:style>
  <w:style w:type="paragraph" w:styleId="Heading4">
    <w:name w:val="heading 4"/>
    <w:basedOn w:val="Normal"/>
    <w:next w:val="Normal"/>
    <w:link w:val="Heading4Char"/>
    <w:rsid w:val="00CF63D2"/>
    <w:pPr>
      <w:keepNext/>
      <w:keepLines/>
      <w:spacing w:before="240" w:after="40"/>
      <w:outlineLvl w:val="3"/>
    </w:pPr>
    <w:rPr>
      <w:rFonts w:ascii="Arial" w:eastAsia="Times New Roman" w:hAnsi="Arial"/>
      <w:b/>
      <w:lang w:val="en-GB"/>
    </w:rPr>
  </w:style>
  <w:style w:type="paragraph" w:styleId="Heading5">
    <w:name w:val="heading 5"/>
    <w:basedOn w:val="Normal"/>
    <w:next w:val="Normal"/>
    <w:link w:val="Heading5Char"/>
    <w:uiPriority w:val="9"/>
    <w:unhideWhenUsed/>
    <w:qFormat/>
    <w:rsid w:val="00CF63D2"/>
    <w:pPr>
      <w:numPr>
        <w:ilvl w:val="4"/>
        <w:numId w:val="9"/>
      </w:numPr>
      <w:suppressAutoHyphens/>
      <w:spacing w:before="240" w:after="60" w:line="276" w:lineRule="auto"/>
      <w:outlineLvl w:val="4"/>
    </w:pPr>
    <w:rPr>
      <w:rFonts w:ascii="Calibri" w:eastAsia="Times New Roman" w:hAnsi="Calibri"/>
      <w:b/>
      <w:bCs/>
      <w:i/>
      <w:iCs/>
      <w:sz w:val="26"/>
      <w:szCs w:val="26"/>
      <w:lang w:eastAsia="ar-SA"/>
    </w:rPr>
  </w:style>
  <w:style w:type="paragraph" w:styleId="Heading6">
    <w:name w:val="heading 6"/>
    <w:basedOn w:val="Normal"/>
    <w:next w:val="Normal"/>
    <w:link w:val="Heading6Char"/>
    <w:uiPriority w:val="9"/>
    <w:semiHidden/>
    <w:unhideWhenUsed/>
    <w:qFormat/>
    <w:rsid w:val="00CF63D2"/>
    <w:pPr>
      <w:keepNext/>
      <w:keepLines/>
      <w:numPr>
        <w:ilvl w:val="5"/>
        <w:numId w:val="9"/>
      </w:numPr>
      <w:suppressAutoHyphens/>
      <w:spacing w:before="200" w:line="276" w:lineRule="auto"/>
      <w:outlineLvl w:val="5"/>
    </w:pPr>
    <w:rPr>
      <w:rFonts w:ascii="Cambria" w:eastAsia="Times New Roman" w:hAnsi="Cambria"/>
      <w:i/>
      <w:iCs/>
      <w:color w:val="243F60"/>
      <w:sz w:val="22"/>
      <w:szCs w:val="22"/>
      <w:lang w:eastAsia="ar-SA"/>
    </w:rPr>
  </w:style>
  <w:style w:type="paragraph" w:styleId="Heading7">
    <w:name w:val="heading 7"/>
    <w:basedOn w:val="Normal"/>
    <w:next w:val="Normal"/>
    <w:link w:val="Heading7Char"/>
    <w:uiPriority w:val="9"/>
    <w:semiHidden/>
    <w:unhideWhenUsed/>
    <w:qFormat/>
    <w:rsid w:val="00CF63D2"/>
    <w:pPr>
      <w:keepNext/>
      <w:keepLines/>
      <w:numPr>
        <w:ilvl w:val="6"/>
        <w:numId w:val="9"/>
      </w:numPr>
      <w:suppressAutoHyphens/>
      <w:spacing w:before="200" w:line="276" w:lineRule="auto"/>
      <w:outlineLvl w:val="6"/>
    </w:pPr>
    <w:rPr>
      <w:rFonts w:ascii="Cambria" w:hAnsi="Cambria"/>
      <w:i/>
      <w:iCs/>
      <w:color w:val="404040"/>
      <w:sz w:val="22"/>
      <w:szCs w:val="22"/>
      <w:lang w:eastAsia="ar-SA"/>
    </w:rPr>
  </w:style>
  <w:style w:type="paragraph" w:styleId="Heading8">
    <w:name w:val="heading 8"/>
    <w:basedOn w:val="Normal"/>
    <w:next w:val="Normal"/>
    <w:link w:val="Heading8Char"/>
    <w:uiPriority w:val="9"/>
    <w:semiHidden/>
    <w:unhideWhenUsed/>
    <w:qFormat/>
    <w:rsid w:val="00CF63D2"/>
    <w:pPr>
      <w:keepNext/>
      <w:keepLines/>
      <w:numPr>
        <w:ilvl w:val="7"/>
        <w:numId w:val="9"/>
      </w:numPr>
      <w:suppressAutoHyphens/>
      <w:spacing w:before="200" w:line="276" w:lineRule="auto"/>
      <w:outlineLvl w:val="7"/>
    </w:pPr>
    <w:rPr>
      <w:rFonts w:ascii="Cambria" w:hAnsi="Cambria"/>
      <w:color w:val="404040"/>
      <w:sz w:val="20"/>
      <w:szCs w:val="20"/>
      <w:lang w:eastAsia="ar-SA"/>
    </w:rPr>
  </w:style>
  <w:style w:type="paragraph" w:styleId="Heading9">
    <w:name w:val="heading 9"/>
    <w:basedOn w:val="Normal"/>
    <w:next w:val="Normal"/>
    <w:link w:val="Heading9Char"/>
    <w:uiPriority w:val="9"/>
    <w:semiHidden/>
    <w:unhideWhenUsed/>
    <w:qFormat/>
    <w:rsid w:val="00CF63D2"/>
    <w:pPr>
      <w:numPr>
        <w:ilvl w:val="8"/>
        <w:numId w:val="9"/>
      </w:numPr>
      <w:suppressAutoHyphens/>
      <w:spacing w:before="240" w:after="60" w:line="276" w:lineRule="auto"/>
      <w:outlineLvl w:val="8"/>
    </w:pPr>
    <w:rPr>
      <w:rFonts w:ascii="Cambria" w:hAnsi="Cambria"/>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3D2"/>
    <w:rPr>
      <w:rFonts w:ascii="Arial" w:eastAsia="Times New Roman" w:hAnsi="Arial" w:cs="Arial"/>
      <w:bCs/>
      <w:kern w:val="32"/>
      <w:sz w:val="32"/>
      <w:szCs w:val="32"/>
      <w:lang w:eastAsia="ar-SA"/>
    </w:rPr>
  </w:style>
  <w:style w:type="character" w:customStyle="1" w:styleId="Heading2Char">
    <w:name w:val="Heading 2 Char"/>
    <w:basedOn w:val="DefaultParagraphFont"/>
    <w:link w:val="Heading2"/>
    <w:uiPriority w:val="9"/>
    <w:rsid w:val="00CF63D2"/>
    <w:rPr>
      <w:rFonts w:ascii="Arial" w:eastAsia="Times New Roman" w:hAnsi="Arial" w:cs="Times New Roman"/>
      <w:lang w:eastAsia="ar-SA"/>
    </w:rPr>
  </w:style>
  <w:style w:type="character" w:customStyle="1" w:styleId="Heading3Char">
    <w:name w:val="Heading 3 Char"/>
    <w:basedOn w:val="DefaultParagraphFont"/>
    <w:link w:val="Heading3"/>
    <w:uiPriority w:val="9"/>
    <w:rsid w:val="00CF63D2"/>
    <w:rPr>
      <w:rFonts w:ascii="Arial" w:eastAsia="Times New Roman" w:hAnsi="Arial" w:cs="Arial"/>
      <w:b/>
      <w:bCs/>
      <w:sz w:val="22"/>
      <w:szCs w:val="26"/>
      <w:lang w:eastAsia="ar-SA"/>
    </w:rPr>
  </w:style>
  <w:style w:type="character" w:customStyle="1" w:styleId="Heading4Char">
    <w:name w:val="Heading 4 Char"/>
    <w:basedOn w:val="DefaultParagraphFont"/>
    <w:link w:val="Heading4"/>
    <w:rsid w:val="00CF63D2"/>
    <w:rPr>
      <w:rFonts w:ascii="Arial" w:eastAsia="Times New Roman" w:hAnsi="Arial" w:cs="Times New Roman"/>
      <w:b/>
      <w:lang w:val="en-GB"/>
    </w:rPr>
  </w:style>
  <w:style w:type="character" w:customStyle="1" w:styleId="Heading5Char">
    <w:name w:val="Heading 5 Char"/>
    <w:basedOn w:val="DefaultParagraphFont"/>
    <w:link w:val="Heading5"/>
    <w:uiPriority w:val="9"/>
    <w:rsid w:val="00CF63D2"/>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CF63D2"/>
    <w:rPr>
      <w:rFonts w:ascii="Cambria" w:eastAsia="Times New Roman" w:hAnsi="Cambria" w:cs="Times New Roman"/>
      <w:i/>
      <w:iCs/>
      <w:color w:val="243F60"/>
      <w:sz w:val="22"/>
      <w:szCs w:val="22"/>
      <w:lang w:eastAsia="ar-SA"/>
    </w:rPr>
  </w:style>
  <w:style w:type="character" w:customStyle="1" w:styleId="Heading7Char">
    <w:name w:val="Heading 7 Char"/>
    <w:basedOn w:val="DefaultParagraphFont"/>
    <w:link w:val="Heading7"/>
    <w:uiPriority w:val="9"/>
    <w:semiHidden/>
    <w:rsid w:val="00CF63D2"/>
    <w:rPr>
      <w:rFonts w:ascii="Cambria" w:eastAsia="Times New Roman" w:hAnsi="Cambria" w:cs="Times New Roman"/>
      <w:i/>
      <w:iCs/>
      <w:color w:val="404040"/>
      <w:sz w:val="22"/>
      <w:szCs w:val="22"/>
      <w:lang w:eastAsia="ar-SA"/>
    </w:rPr>
  </w:style>
  <w:style w:type="character" w:customStyle="1" w:styleId="Heading8Char">
    <w:name w:val="Heading 8 Char"/>
    <w:basedOn w:val="DefaultParagraphFont"/>
    <w:link w:val="Heading8"/>
    <w:uiPriority w:val="9"/>
    <w:semiHidden/>
    <w:rsid w:val="00CF63D2"/>
    <w:rPr>
      <w:rFonts w:ascii="Cambria" w:eastAsia="Times New Roman" w:hAnsi="Cambria" w:cs="Times New Roman"/>
      <w:color w:val="404040"/>
      <w:sz w:val="20"/>
      <w:szCs w:val="20"/>
      <w:lang w:eastAsia="ar-SA"/>
    </w:rPr>
  </w:style>
  <w:style w:type="character" w:customStyle="1" w:styleId="Heading9Char">
    <w:name w:val="Heading 9 Char"/>
    <w:basedOn w:val="DefaultParagraphFont"/>
    <w:link w:val="Heading9"/>
    <w:uiPriority w:val="9"/>
    <w:semiHidden/>
    <w:rsid w:val="00CF63D2"/>
    <w:rPr>
      <w:rFonts w:ascii="Cambria" w:eastAsia="Times New Roman" w:hAnsi="Cambria" w:cs="Times New Roman"/>
      <w:sz w:val="22"/>
      <w:szCs w:val="22"/>
      <w:lang w:eastAsia="ar-SA"/>
    </w:rPr>
  </w:style>
  <w:style w:type="paragraph" w:styleId="Title">
    <w:name w:val="Title"/>
    <w:basedOn w:val="Normal"/>
    <w:next w:val="Normal"/>
    <w:link w:val="TitleChar"/>
    <w:rsid w:val="00CF63D2"/>
    <w:pPr>
      <w:keepNext/>
      <w:keepLines/>
      <w:spacing w:before="480" w:after="120"/>
    </w:pPr>
    <w:rPr>
      <w:rFonts w:ascii="Arial" w:eastAsia="Times New Roman" w:hAnsi="Arial"/>
      <w:b/>
      <w:sz w:val="72"/>
      <w:szCs w:val="72"/>
      <w:lang w:val="en-GB"/>
    </w:rPr>
  </w:style>
  <w:style w:type="character" w:customStyle="1" w:styleId="TitleChar">
    <w:name w:val="Title Char"/>
    <w:basedOn w:val="DefaultParagraphFont"/>
    <w:link w:val="Title"/>
    <w:rsid w:val="00CF63D2"/>
    <w:rPr>
      <w:rFonts w:ascii="Arial" w:eastAsia="Times New Roman" w:hAnsi="Arial" w:cs="Times New Roman"/>
      <w:b/>
      <w:sz w:val="72"/>
      <w:szCs w:val="72"/>
      <w:lang w:val="en-GB"/>
    </w:rPr>
  </w:style>
  <w:style w:type="paragraph" w:customStyle="1" w:styleId="Default">
    <w:name w:val="Default"/>
    <w:rsid w:val="00CF63D2"/>
    <w:pPr>
      <w:autoSpaceDE w:val="0"/>
      <w:autoSpaceDN w:val="0"/>
      <w:adjustRightInd w:val="0"/>
    </w:pPr>
    <w:rPr>
      <w:rFonts w:ascii="Arial" w:eastAsia="Arial" w:hAnsi="Arial" w:cs="Arial"/>
      <w:color w:val="000000"/>
      <w:lang w:val="en-GB"/>
    </w:rPr>
  </w:style>
  <w:style w:type="character" w:styleId="Hyperlink">
    <w:name w:val="Hyperlink"/>
    <w:basedOn w:val="DefaultParagraphFont"/>
    <w:uiPriority w:val="99"/>
    <w:rsid w:val="00CF63D2"/>
    <w:rPr>
      <w:color w:val="0000FF"/>
      <w:u w:val="single"/>
    </w:rPr>
  </w:style>
  <w:style w:type="paragraph" w:styleId="ListParagraph">
    <w:name w:val="List Paragraph"/>
    <w:basedOn w:val="Normal"/>
    <w:uiPriority w:val="34"/>
    <w:qFormat/>
    <w:rsid w:val="00CF63D2"/>
    <w:pPr>
      <w:ind w:left="720"/>
    </w:pPr>
    <w:rPr>
      <w:rFonts w:ascii="Arial" w:eastAsia="Times New Roman" w:hAnsi="Arial"/>
      <w:lang w:val="en-GB"/>
    </w:rPr>
  </w:style>
  <w:style w:type="paragraph" w:customStyle="1" w:styleId="indent">
    <w:name w:val="indent"/>
    <w:basedOn w:val="Normal"/>
    <w:rsid w:val="00CF63D2"/>
    <w:pPr>
      <w:spacing w:after="60"/>
      <w:ind w:left="720"/>
    </w:pPr>
    <w:rPr>
      <w:rFonts w:ascii="Arial" w:eastAsia="Times New Roman" w:hAnsi="Arial"/>
      <w:szCs w:val="20"/>
      <w:lang w:val="en-GB"/>
    </w:rPr>
  </w:style>
  <w:style w:type="table" w:styleId="TableGrid">
    <w:name w:val="Table Grid"/>
    <w:basedOn w:val="TableNormal"/>
    <w:uiPriority w:val="59"/>
    <w:rsid w:val="00CF63D2"/>
    <w:rPr>
      <w:rFonts w:ascii="Arial" w:eastAsia="Arial" w:hAnsi="Arial" w:cs="Arial"/>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3D2"/>
    <w:rPr>
      <w:rFonts w:ascii="Tahoma" w:hAnsi="Tahoma" w:cs="Tahoma"/>
      <w:sz w:val="16"/>
      <w:szCs w:val="16"/>
    </w:rPr>
  </w:style>
  <w:style w:type="character" w:customStyle="1" w:styleId="BalloonTextChar">
    <w:name w:val="Balloon Text Char"/>
    <w:basedOn w:val="DefaultParagraphFont"/>
    <w:link w:val="BalloonText"/>
    <w:uiPriority w:val="99"/>
    <w:semiHidden/>
    <w:rsid w:val="00CF63D2"/>
    <w:rPr>
      <w:rFonts w:ascii="Tahoma" w:eastAsia="Times New Roman" w:hAnsi="Tahoma" w:cs="Tahoma"/>
      <w:sz w:val="16"/>
      <w:szCs w:val="16"/>
      <w:lang w:val="en-GB"/>
    </w:rPr>
  </w:style>
  <w:style w:type="paragraph" w:customStyle="1" w:styleId="normalnum">
    <w:name w:val="normal num"/>
    <w:link w:val="normalnumChar"/>
    <w:qFormat/>
    <w:rsid w:val="00CF63D2"/>
    <w:pPr>
      <w:tabs>
        <w:tab w:val="num" w:pos="720"/>
      </w:tabs>
      <w:spacing w:line="276" w:lineRule="auto"/>
      <w:ind w:left="720" w:hanging="720"/>
    </w:pPr>
    <w:rPr>
      <w:rFonts w:ascii="Arial" w:eastAsia="Times New Roman" w:hAnsi="Arial" w:cs="Times New Roman"/>
      <w:lang w:eastAsia="ar-SA"/>
    </w:rPr>
  </w:style>
  <w:style w:type="character" w:customStyle="1" w:styleId="normalnumChar">
    <w:name w:val="normal num Char"/>
    <w:basedOn w:val="DefaultParagraphFont"/>
    <w:link w:val="normalnum"/>
    <w:rsid w:val="00CF63D2"/>
    <w:rPr>
      <w:rFonts w:ascii="Arial" w:eastAsia="Times New Roman" w:hAnsi="Arial" w:cs="Times New Roman"/>
      <w:lang w:eastAsia="ar-SA"/>
    </w:rPr>
  </w:style>
  <w:style w:type="paragraph" w:customStyle="1" w:styleId="Normal1">
    <w:name w:val="Normal1"/>
    <w:basedOn w:val="Normal"/>
    <w:link w:val="normalChar"/>
    <w:qFormat/>
    <w:rsid w:val="00CF63D2"/>
    <w:pPr>
      <w:suppressAutoHyphens/>
      <w:spacing w:before="240" w:after="200" w:line="276" w:lineRule="auto"/>
      <w:ind w:left="391"/>
      <w:contextualSpacing/>
      <w:jc w:val="both"/>
    </w:pPr>
    <w:rPr>
      <w:rFonts w:ascii="Arial" w:eastAsia="Times New Roman" w:hAnsi="Arial"/>
      <w:sz w:val="22"/>
      <w:szCs w:val="22"/>
      <w:lang w:eastAsia="ar-SA"/>
    </w:rPr>
  </w:style>
  <w:style w:type="character" w:customStyle="1" w:styleId="normalChar">
    <w:name w:val="normal Char"/>
    <w:basedOn w:val="DefaultParagraphFont"/>
    <w:link w:val="Normal1"/>
    <w:rsid w:val="00CF63D2"/>
    <w:rPr>
      <w:rFonts w:ascii="Arial" w:eastAsia="Times New Roman" w:hAnsi="Arial" w:cs="Times New Roman"/>
      <w:sz w:val="22"/>
      <w:szCs w:val="22"/>
      <w:lang w:eastAsia="ar-SA"/>
    </w:rPr>
  </w:style>
  <w:style w:type="paragraph" w:customStyle="1" w:styleId="pNum">
    <w:name w:val="pNum"/>
    <w:basedOn w:val="Normal"/>
    <w:link w:val="pNumChar"/>
    <w:qFormat/>
    <w:rsid w:val="00CF63D2"/>
    <w:pPr>
      <w:tabs>
        <w:tab w:val="num" w:pos="720"/>
        <w:tab w:val="num" w:pos="1418"/>
      </w:tabs>
      <w:spacing w:after="120" w:line="276" w:lineRule="auto"/>
      <w:ind w:left="1418" w:hanging="986"/>
    </w:pPr>
    <w:rPr>
      <w:rFonts w:ascii="Arial" w:eastAsia="Times New Roman" w:hAnsi="Arial"/>
      <w:sz w:val="22"/>
      <w:szCs w:val="22"/>
      <w:lang w:eastAsia="ar-SA"/>
    </w:rPr>
  </w:style>
  <w:style w:type="character" w:customStyle="1" w:styleId="pNumChar">
    <w:name w:val="pNum Char"/>
    <w:basedOn w:val="DefaultParagraphFont"/>
    <w:link w:val="pNum"/>
    <w:rsid w:val="00CF63D2"/>
    <w:rPr>
      <w:rFonts w:ascii="Arial" w:eastAsia="Times New Roman" w:hAnsi="Arial" w:cs="Times New Roman"/>
      <w:sz w:val="22"/>
      <w:szCs w:val="22"/>
      <w:lang w:eastAsia="ar-SA"/>
    </w:rPr>
  </w:style>
  <w:style w:type="paragraph" w:styleId="Header">
    <w:name w:val="header"/>
    <w:basedOn w:val="Normal"/>
    <w:link w:val="HeaderChar"/>
    <w:unhideWhenUsed/>
    <w:rsid w:val="00CF63D2"/>
    <w:pPr>
      <w:tabs>
        <w:tab w:val="center" w:pos="4513"/>
        <w:tab w:val="right" w:pos="9026"/>
      </w:tabs>
    </w:pPr>
    <w:rPr>
      <w:rFonts w:ascii="Arial" w:eastAsia="Times New Roman" w:hAnsi="Arial"/>
      <w:lang w:val="en-GB"/>
    </w:rPr>
  </w:style>
  <w:style w:type="character" w:customStyle="1" w:styleId="HeaderChar">
    <w:name w:val="Header Char"/>
    <w:basedOn w:val="DefaultParagraphFont"/>
    <w:link w:val="Header"/>
    <w:rsid w:val="00CF63D2"/>
    <w:rPr>
      <w:rFonts w:ascii="Arial" w:eastAsia="Times New Roman" w:hAnsi="Arial" w:cs="Times New Roman"/>
      <w:lang w:val="en-GB"/>
    </w:rPr>
  </w:style>
  <w:style w:type="paragraph" w:styleId="Footer">
    <w:name w:val="footer"/>
    <w:basedOn w:val="Normal"/>
    <w:link w:val="FooterChar"/>
    <w:uiPriority w:val="99"/>
    <w:unhideWhenUsed/>
    <w:rsid w:val="00CF63D2"/>
    <w:pPr>
      <w:tabs>
        <w:tab w:val="center" w:pos="4513"/>
        <w:tab w:val="right" w:pos="9026"/>
      </w:tabs>
    </w:pPr>
    <w:rPr>
      <w:rFonts w:ascii="Arial" w:eastAsia="Times New Roman" w:hAnsi="Arial"/>
      <w:lang w:val="en-GB"/>
    </w:rPr>
  </w:style>
  <w:style w:type="character" w:customStyle="1" w:styleId="FooterChar">
    <w:name w:val="Footer Char"/>
    <w:basedOn w:val="DefaultParagraphFont"/>
    <w:link w:val="Footer"/>
    <w:uiPriority w:val="99"/>
    <w:rsid w:val="00CF63D2"/>
    <w:rPr>
      <w:rFonts w:ascii="Arial" w:eastAsia="Times New Roman" w:hAnsi="Arial" w:cs="Times New Roman"/>
      <w:lang w:val="en-GB"/>
    </w:rPr>
  </w:style>
  <w:style w:type="paragraph" w:styleId="FootnoteText">
    <w:name w:val="footnote text"/>
    <w:basedOn w:val="Normal"/>
    <w:link w:val="FootnoteTextChar"/>
    <w:uiPriority w:val="99"/>
    <w:semiHidden/>
    <w:unhideWhenUsed/>
    <w:rsid w:val="00CF63D2"/>
    <w:rPr>
      <w:rFonts w:ascii="Arial" w:eastAsia="Times New Roman" w:hAnsi="Arial"/>
      <w:sz w:val="20"/>
      <w:szCs w:val="20"/>
      <w:lang w:val="en-GB"/>
    </w:rPr>
  </w:style>
  <w:style w:type="character" w:customStyle="1" w:styleId="FootnoteTextChar">
    <w:name w:val="Footnote Text Char"/>
    <w:basedOn w:val="DefaultParagraphFont"/>
    <w:link w:val="FootnoteText"/>
    <w:uiPriority w:val="99"/>
    <w:semiHidden/>
    <w:rsid w:val="00CF63D2"/>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CF63D2"/>
    <w:rPr>
      <w:vertAlign w:val="superscript"/>
    </w:rPr>
  </w:style>
  <w:style w:type="character" w:styleId="PlaceholderText">
    <w:name w:val="Placeholder Text"/>
    <w:basedOn w:val="DefaultParagraphFont"/>
    <w:uiPriority w:val="99"/>
    <w:semiHidden/>
    <w:rsid w:val="00CF63D2"/>
    <w:rPr>
      <w:color w:val="808080"/>
    </w:rPr>
  </w:style>
  <w:style w:type="character" w:customStyle="1" w:styleId="Style1">
    <w:name w:val="Style1"/>
    <w:basedOn w:val="DefaultParagraphFont"/>
    <w:uiPriority w:val="1"/>
    <w:rsid w:val="00CF63D2"/>
    <w:rPr>
      <w:rFonts w:asciiTheme="minorHAnsi" w:hAnsiTheme="minorHAnsi"/>
      <w:sz w:val="22"/>
    </w:rPr>
  </w:style>
  <w:style w:type="paragraph" w:styleId="Subtitle">
    <w:name w:val="Subtitle"/>
    <w:basedOn w:val="Normal"/>
    <w:next w:val="Normal"/>
    <w:link w:val="SubtitleChar"/>
    <w:rsid w:val="00CF63D2"/>
    <w:pPr>
      <w:keepNext/>
      <w:keepLines/>
      <w:spacing w:before="360" w:after="80"/>
    </w:pPr>
    <w:rPr>
      <w:rFonts w:ascii="Georgia" w:eastAsia="Georgia" w:hAnsi="Georgia" w:cs="Georgia"/>
      <w:i/>
      <w:color w:val="666666"/>
      <w:sz w:val="48"/>
      <w:szCs w:val="48"/>
      <w:lang w:val="en-GB"/>
    </w:rPr>
  </w:style>
  <w:style w:type="character" w:customStyle="1" w:styleId="SubtitleChar">
    <w:name w:val="Subtitle Char"/>
    <w:basedOn w:val="DefaultParagraphFont"/>
    <w:link w:val="Subtitle"/>
    <w:rsid w:val="00CF63D2"/>
    <w:rPr>
      <w:rFonts w:ascii="Georgia" w:eastAsia="Georgia" w:hAnsi="Georgia" w:cs="Georgia"/>
      <w:i/>
      <w:color w:val="666666"/>
      <w:sz w:val="48"/>
      <w:szCs w:val="48"/>
      <w:lang w:val="en-GB"/>
    </w:rPr>
  </w:style>
  <w:style w:type="table" w:customStyle="1" w:styleId="10">
    <w:name w:val="10"/>
    <w:basedOn w:val="TableNormal"/>
    <w:rsid w:val="00CF63D2"/>
    <w:rPr>
      <w:rFonts w:ascii="Arial" w:eastAsia="Arial" w:hAnsi="Arial" w:cs="Arial"/>
      <w:lang w:val="en-GB"/>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Normal"/>
    <w:rsid w:val="00CF63D2"/>
    <w:rPr>
      <w:rFonts w:ascii="Arial" w:eastAsia="Arial" w:hAnsi="Arial" w:cs="Arial"/>
      <w:lang w:val="en-GB"/>
    </w:rPr>
    <w:tblPr>
      <w:tblStyleRowBandSize w:val="1"/>
      <w:tblStyleColBandSize w:val="1"/>
      <w:tblInd w:w="0" w:type="dxa"/>
      <w:tblCellMar>
        <w:top w:w="0" w:type="dxa"/>
        <w:left w:w="115" w:type="dxa"/>
        <w:bottom w:w="0" w:type="dxa"/>
        <w:right w:w="115" w:type="dxa"/>
      </w:tblCellMar>
    </w:tblPr>
  </w:style>
  <w:style w:type="table" w:customStyle="1" w:styleId="8">
    <w:name w:val="8"/>
    <w:basedOn w:val="TableNormal"/>
    <w:rsid w:val="00CF63D2"/>
    <w:rPr>
      <w:rFonts w:ascii="Arial" w:eastAsia="Arial" w:hAnsi="Arial" w:cs="Arial"/>
      <w:lang w:val="en-GB"/>
    </w:rPr>
    <w:tblPr>
      <w:tblStyleRowBandSize w:val="1"/>
      <w:tblStyleColBandSize w:val="1"/>
      <w:tblInd w:w="0" w:type="dxa"/>
      <w:tblCellMar>
        <w:top w:w="0" w:type="dxa"/>
        <w:left w:w="115" w:type="dxa"/>
        <w:bottom w:w="0" w:type="dxa"/>
        <w:right w:w="115" w:type="dxa"/>
      </w:tblCellMar>
    </w:tblPr>
  </w:style>
  <w:style w:type="table" w:customStyle="1" w:styleId="7">
    <w:name w:val="7"/>
    <w:basedOn w:val="TableNormal"/>
    <w:rsid w:val="00CF63D2"/>
    <w:rPr>
      <w:rFonts w:ascii="Arial" w:eastAsia="Arial" w:hAnsi="Arial" w:cs="Arial"/>
      <w:lang w:val="en-GB"/>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CF63D2"/>
    <w:rPr>
      <w:rFonts w:ascii="Arial" w:eastAsia="Arial" w:hAnsi="Arial" w:cs="Arial"/>
      <w:lang w:val="en-GB"/>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semiHidden/>
    <w:unhideWhenUsed/>
    <w:rsid w:val="00BD5582"/>
    <w:pPr>
      <w:spacing w:before="100" w:beforeAutospacing="1" w:after="100" w:afterAutospacing="1"/>
    </w:pPr>
  </w:style>
  <w:style w:type="paragraph" w:styleId="Revision">
    <w:name w:val="Revision"/>
    <w:hidden/>
    <w:uiPriority w:val="99"/>
    <w:semiHidden/>
    <w:rsid w:val="00F32F27"/>
    <w:rPr>
      <w:rFonts w:ascii="Arial" w:eastAsia="Times New Roman" w:hAnsi="Arial" w:cs="Times New Roman"/>
      <w:lang w:val="en-GB"/>
    </w:rPr>
  </w:style>
  <w:style w:type="paragraph" w:styleId="DocumentMap">
    <w:name w:val="Document Map"/>
    <w:basedOn w:val="Normal"/>
    <w:link w:val="DocumentMapChar"/>
    <w:uiPriority w:val="99"/>
    <w:semiHidden/>
    <w:unhideWhenUsed/>
    <w:rsid w:val="00F32F27"/>
  </w:style>
  <w:style w:type="character" w:customStyle="1" w:styleId="DocumentMapChar">
    <w:name w:val="Document Map Char"/>
    <w:basedOn w:val="DefaultParagraphFont"/>
    <w:link w:val="DocumentMap"/>
    <w:uiPriority w:val="99"/>
    <w:semiHidden/>
    <w:rsid w:val="00F32F27"/>
    <w:rPr>
      <w:rFonts w:ascii="Times New Roman" w:eastAsia="Times New Roman" w:hAnsi="Times New Roman" w:cs="Times New Roman"/>
      <w:lang w:val="en-GB"/>
    </w:rPr>
  </w:style>
  <w:style w:type="character" w:styleId="PageNumber">
    <w:name w:val="page number"/>
    <w:basedOn w:val="DefaultParagraphFont"/>
    <w:uiPriority w:val="99"/>
    <w:semiHidden/>
    <w:unhideWhenUsed/>
    <w:rsid w:val="00AF6FB0"/>
  </w:style>
  <w:style w:type="character" w:customStyle="1" w:styleId="apple-converted-space">
    <w:name w:val="apple-converted-space"/>
    <w:basedOn w:val="DefaultParagraphFont"/>
    <w:rsid w:val="00182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5920">
      <w:bodyDiv w:val="1"/>
      <w:marLeft w:val="0"/>
      <w:marRight w:val="0"/>
      <w:marTop w:val="0"/>
      <w:marBottom w:val="0"/>
      <w:divBdr>
        <w:top w:val="none" w:sz="0" w:space="0" w:color="auto"/>
        <w:left w:val="none" w:sz="0" w:space="0" w:color="auto"/>
        <w:bottom w:val="none" w:sz="0" w:space="0" w:color="auto"/>
        <w:right w:val="none" w:sz="0" w:space="0" w:color="auto"/>
      </w:divBdr>
    </w:div>
    <w:div w:id="386343546">
      <w:bodyDiv w:val="1"/>
      <w:marLeft w:val="0"/>
      <w:marRight w:val="0"/>
      <w:marTop w:val="0"/>
      <w:marBottom w:val="0"/>
      <w:divBdr>
        <w:top w:val="none" w:sz="0" w:space="0" w:color="auto"/>
        <w:left w:val="none" w:sz="0" w:space="0" w:color="auto"/>
        <w:bottom w:val="none" w:sz="0" w:space="0" w:color="auto"/>
        <w:right w:val="none" w:sz="0" w:space="0" w:color="auto"/>
      </w:divBdr>
    </w:div>
    <w:div w:id="703216136">
      <w:bodyDiv w:val="1"/>
      <w:marLeft w:val="0"/>
      <w:marRight w:val="0"/>
      <w:marTop w:val="0"/>
      <w:marBottom w:val="0"/>
      <w:divBdr>
        <w:top w:val="none" w:sz="0" w:space="0" w:color="auto"/>
        <w:left w:val="none" w:sz="0" w:space="0" w:color="auto"/>
        <w:bottom w:val="none" w:sz="0" w:space="0" w:color="auto"/>
        <w:right w:val="none" w:sz="0" w:space="0" w:color="auto"/>
      </w:divBdr>
    </w:div>
    <w:div w:id="852719240">
      <w:bodyDiv w:val="1"/>
      <w:marLeft w:val="0"/>
      <w:marRight w:val="0"/>
      <w:marTop w:val="0"/>
      <w:marBottom w:val="0"/>
      <w:divBdr>
        <w:top w:val="none" w:sz="0" w:space="0" w:color="auto"/>
        <w:left w:val="none" w:sz="0" w:space="0" w:color="auto"/>
        <w:bottom w:val="none" w:sz="0" w:space="0" w:color="auto"/>
        <w:right w:val="none" w:sz="0" w:space="0" w:color="auto"/>
      </w:divBdr>
    </w:div>
    <w:div w:id="859857350">
      <w:bodyDiv w:val="1"/>
      <w:marLeft w:val="0"/>
      <w:marRight w:val="0"/>
      <w:marTop w:val="0"/>
      <w:marBottom w:val="0"/>
      <w:divBdr>
        <w:top w:val="none" w:sz="0" w:space="0" w:color="auto"/>
        <w:left w:val="none" w:sz="0" w:space="0" w:color="auto"/>
        <w:bottom w:val="none" w:sz="0" w:space="0" w:color="auto"/>
        <w:right w:val="none" w:sz="0" w:space="0" w:color="auto"/>
      </w:divBdr>
      <w:divsChild>
        <w:div w:id="10129501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2.jpg"/><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s://www.qaa.ac.uk/docs/qaa/subject-benchmark-statements/subject-benchmark-statement-communication-media-film-and-cultural-studies.pdf?sfvrsn=28e2cb81_4" TargetMode="External"/><Relationship Id="rId9" Type="http://schemas.openxmlformats.org/officeDocument/2006/relationships/hyperlink" Target="http://www.qaa.ac.uk/en/Publications/Documents/The-framework-for-higher-education-qualifications-in-England-Wales-and-Northern-Ireland.pdf" TargetMode="External"/><Relationship Id="rId10" Type="http://schemas.openxmlformats.org/officeDocument/2006/relationships/hyperlink" Target="https://www.heacademy.ac.uk/sites/default/files/downloads/ukpsf_2011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19</Pages>
  <Words>6130</Words>
  <Characters>34946</Characters>
  <Application>Microsoft Macintosh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140</cp:revision>
  <dcterms:created xsi:type="dcterms:W3CDTF">2020-04-29T12:49:00Z</dcterms:created>
  <dcterms:modified xsi:type="dcterms:W3CDTF">2020-06-26T11:52:00Z</dcterms:modified>
</cp:coreProperties>
</file>